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5E" w:rsidRPr="000459CA" w:rsidRDefault="00863D7E" w:rsidP="00F341C5">
      <w:pPr>
        <w:jc w:val="center"/>
        <w:rPr>
          <w:rFonts w:ascii="Palatino Linotype" w:hAnsi="Palatino Linotype"/>
          <w:b/>
          <w:sz w:val="28"/>
          <w:szCs w:val="28"/>
        </w:rPr>
      </w:pPr>
      <w:r w:rsidRPr="000459CA">
        <w:rPr>
          <w:rFonts w:ascii="Palatino Linotype" w:hAnsi="Palatino Linotype"/>
          <w:b/>
          <w:sz w:val="28"/>
          <w:szCs w:val="28"/>
        </w:rPr>
        <w:t>Matematika vizsga 201</w:t>
      </w:r>
      <w:r w:rsidR="00691037" w:rsidRPr="000459CA">
        <w:rPr>
          <w:rFonts w:ascii="Palatino Linotype" w:hAnsi="Palatino Linotype"/>
          <w:b/>
          <w:sz w:val="28"/>
          <w:szCs w:val="28"/>
        </w:rPr>
        <w:t>6</w:t>
      </w:r>
      <w:r w:rsidR="00061E1E" w:rsidRPr="000459CA">
        <w:rPr>
          <w:rFonts w:ascii="Palatino Linotype" w:hAnsi="Palatino Linotype"/>
          <w:b/>
          <w:sz w:val="28"/>
          <w:szCs w:val="28"/>
        </w:rPr>
        <w:t>. június</w:t>
      </w:r>
    </w:p>
    <w:p w:rsidR="00061E1E" w:rsidRPr="000459CA" w:rsidRDefault="00C07F45" w:rsidP="000459CA">
      <w:pPr>
        <w:spacing w:after="240"/>
        <w:jc w:val="center"/>
        <w:rPr>
          <w:rFonts w:ascii="Palatino Linotype" w:hAnsi="Palatino Linotype"/>
        </w:rPr>
      </w:pPr>
      <w:r w:rsidRPr="000459CA">
        <w:rPr>
          <w:rFonts w:ascii="Palatino Linotype" w:hAnsi="Palatino Linotype"/>
        </w:rPr>
        <w:t>10</w:t>
      </w:r>
      <w:r w:rsidR="00691037" w:rsidRPr="000459CA">
        <w:rPr>
          <w:rFonts w:ascii="Palatino Linotype" w:hAnsi="Palatino Linotype"/>
        </w:rPr>
        <w:t>/5</w:t>
      </w:r>
      <w:r w:rsidR="00061E1E" w:rsidRPr="000459CA">
        <w:rPr>
          <w:rFonts w:ascii="Palatino Linotype" w:hAnsi="Palatino Linotype"/>
        </w:rPr>
        <w:t>. évfolyam</w:t>
      </w:r>
    </w:p>
    <w:p w:rsidR="001F7C08" w:rsidRPr="000459CA" w:rsidRDefault="006802EB" w:rsidP="000459CA">
      <w:pPr>
        <w:spacing w:after="120"/>
        <w:rPr>
          <w:rFonts w:ascii="Palatino Linotype" w:hAnsi="Palatino Linotype"/>
        </w:rPr>
      </w:pPr>
      <w:r w:rsidRPr="000459CA">
        <w:rPr>
          <w:rFonts w:ascii="Palatino Linotype" w:hAnsi="Palatino Linotype"/>
        </w:rPr>
        <w:t xml:space="preserve">A vizsga </w:t>
      </w:r>
      <w:r w:rsidR="00863D7E" w:rsidRPr="000459CA">
        <w:rPr>
          <w:rFonts w:ascii="Palatino Linotype" w:hAnsi="Palatino Linotype"/>
        </w:rPr>
        <w:t>írásbeli és szóbeli részből áll</w:t>
      </w:r>
      <w:r w:rsidRPr="000459CA">
        <w:rPr>
          <w:rFonts w:ascii="Palatino Linotype" w:hAnsi="Palatino Linotype"/>
        </w:rPr>
        <w:t xml:space="preserve">. </w:t>
      </w:r>
    </w:p>
    <w:p w:rsidR="001F7C08" w:rsidRPr="000459CA" w:rsidRDefault="001F7C08" w:rsidP="001F7C08">
      <w:pPr>
        <w:rPr>
          <w:rFonts w:ascii="Palatino Linotype" w:hAnsi="Palatino Linotype"/>
        </w:rPr>
      </w:pPr>
      <w:r w:rsidRPr="000459CA">
        <w:rPr>
          <w:rFonts w:ascii="Palatino Linotype" w:hAnsi="Palatino Linotype"/>
        </w:rPr>
        <w:t>1. rész</w:t>
      </w:r>
    </w:p>
    <w:p w:rsidR="001F7C08" w:rsidRPr="000459CA" w:rsidRDefault="001F7C08" w:rsidP="001F7C08">
      <w:pPr>
        <w:jc w:val="both"/>
        <w:rPr>
          <w:rFonts w:ascii="Palatino Linotype" w:hAnsi="Palatino Linotype"/>
          <w:b/>
        </w:rPr>
      </w:pPr>
      <w:r w:rsidRPr="000459CA">
        <w:rPr>
          <w:rFonts w:ascii="Palatino Linotype" w:hAnsi="Palatino Linotype"/>
          <w:b/>
        </w:rPr>
        <w:t>Írásbeli vizsga, 201</w:t>
      </w:r>
      <w:r w:rsidR="00DB6D1B" w:rsidRPr="000459CA">
        <w:rPr>
          <w:rFonts w:ascii="Palatino Linotype" w:hAnsi="Palatino Linotype"/>
          <w:b/>
        </w:rPr>
        <w:t>6</w:t>
      </w:r>
      <w:r w:rsidR="00863D7E" w:rsidRPr="000459CA">
        <w:rPr>
          <w:rFonts w:ascii="Palatino Linotype" w:hAnsi="Palatino Linotype"/>
          <w:b/>
        </w:rPr>
        <w:t xml:space="preserve">. június </w:t>
      </w:r>
      <w:r w:rsidR="00DB6D1B" w:rsidRPr="000459CA">
        <w:rPr>
          <w:rFonts w:ascii="Palatino Linotype" w:hAnsi="Palatino Linotype"/>
          <w:b/>
        </w:rPr>
        <w:t>9</w:t>
      </w:r>
      <w:r w:rsidRPr="000459CA">
        <w:rPr>
          <w:rFonts w:ascii="Palatino Linotype" w:hAnsi="Palatino Linotype"/>
          <w:b/>
        </w:rPr>
        <w:t xml:space="preserve">. csütörtök </w:t>
      </w:r>
      <w:r w:rsidR="00863D7E" w:rsidRPr="000459CA">
        <w:rPr>
          <w:rFonts w:ascii="Palatino Linotype" w:hAnsi="Palatino Linotype"/>
          <w:b/>
        </w:rPr>
        <w:t>9</w:t>
      </w:r>
      <w:r w:rsidRPr="000459CA">
        <w:rPr>
          <w:rFonts w:ascii="Palatino Linotype" w:hAnsi="Palatino Linotype"/>
          <w:b/>
        </w:rPr>
        <w:t>:00</w:t>
      </w:r>
      <w:r w:rsidR="00F97232" w:rsidRPr="000459CA">
        <w:rPr>
          <w:rFonts w:ascii="Palatino Linotype" w:hAnsi="Palatino Linotype"/>
          <w:b/>
        </w:rPr>
        <w:t>-10.30</w:t>
      </w:r>
    </w:p>
    <w:p w:rsidR="00687DFD" w:rsidRPr="000459CA" w:rsidRDefault="001F7C08" w:rsidP="001F7C08">
      <w:pPr>
        <w:jc w:val="both"/>
        <w:rPr>
          <w:rFonts w:ascii="Palatino Linotype" w:hAnsi="Palatino Linotype"/>
        </w:rPr>
      </w:pPr>
      <w:r w:rsidRPr="000459CA">
        <w:rPr>
          <w:rFonts w:ascii="Palatino Linotype" w:hAnsi="Palatino Linotype"/>
        </w:rPr>
        <w:t xml:space="preserve">Vegyes feladatok </w:t>
      </w:r>
      <w:r w:rsidR="000459CA">
        <w:rPr>
          <w:rFonts w:ascii="Palatino Linotype" w:hAnsi="Palatino Linotype"/>
        </w:rPr>
        <w:t>az év öt epochájának anyagából.</w:t>
      </w:r>
    </w:p>
    <w:p w:rsidR="001F7C08" w:rsidRPr="000459CA" w:rsidRDefault="001F7C08" w:rsidP="000459CA">
      <w:pPr>
        <w:spacing w:after="120"/>
        <w:jc w:val="both"/>
        <w:rPr>
          <w:rFonts w:ascii="Palatino Linotype" w:hAnsi="Palatino Linotype"/>
        </w:rPr>
      </w:pPr>
      <w:r w:rsidRPr="000459CA">
        <w:rPr>
          <w:rFonts w:ascii="Palatino Linotype" w:hAnsi="Palatino Linotype"/>
        </w:rPr>
        <w:t xml:space="preserve">Az írásbeli vizsga helye: </w:t>
      </w:r>
      <w:r w:rsidR="005F766C" w:rsidRPr="000459CA">
        <w:rPr>
          <w:rFonts w:ascii="Palatino Linotype" w:hAnsi="Palatino Linotype"/>
        </w:rPr>
        <w:t>I. emelet 113</w:t>
      </w:r>
    </w:p>
    <w:p w:rsidR="001F7C08" w:rsidRPr="000459CA" w:rsidRDefault="001F7C08" w:rsidP="001F7C08">
      <w:pPr>
        <w:jc w:val="both"/>
        <w:rPr>
          <w:rFonts w:ascii="Palatino Linotype" w:hAnsi="Palatino Linotype"/>
        </w:rPr>
      </w:pPr>
      <w:r w:rsidRPr="000459CA">
        <w:rPr>
          <w:rFonts w:ascii="Palatino Linotype" w:hAnsi="Palatino Linotype"/>
        </w:rPr>
        <w:t>2. rész</w:t>
      </w:r>
    </w:p>
    <w:p w:rsidR="001F7C08" w:rsidRPr="000459CA" w:rsidRDefault="001F7C08" w:rsidP="001F7C08">
      <w:pPr>
        <w:jc w:val="both"/>
        <w:rPr>
          <w:rFonts w:ascii="Palatino Linotype" w:hAnsi="Palatino Linotype"/>
        </w:rPr>
      </w:pPr>
      <w:r w:rsidRPr="000459CA">
        <w:rPr>
          <w:rFonts w:ascii="Palatino Linotype" w:hAnsi="Palatino Linotype"/>
          <w:b/>
        </w:rPr>
        <w:t>Szóbeli vizsga, 201</w:t>
      </w:r>
      <w:r w:rsidR="00863D7E" w:rsidRPr="000459CA">
        <w:rPr>
          <w:rFonts w:ascii="Palatino Linotype" w:hAnsi="Palatino Linotype"/>
          <w:b/>
        </w:rPr>
        <w:t>5. június 11</w:t>
      </w:r>
      <w:r w:rsidRPr="000459CA">
        <w:rPr>
          <w:rFonts w:ascii="Palatino Linotype" w:hAnsi="Palatino Linotype"/>
          <w:b/>
        </w:rPr>
        <w:t xml:space="preserve">. </w:t>
      </w:r>
      <w:r w:rsidR="00863D7E" w:rsidRPr="000459CA">
        <w:rPr>
          <w:rFonts w:ascii="Palatino Linotype" w:hAnsi="Palatino Linotype"/>
          <w:b/>
        </w:rPr>
        <w:t>csütörtök</w:t>
      </w:r>
      <w:r w:rsidRPr="000459CA">
        <w:rPr>
          <w:rFonts w:ascii="Palatino Linotype" w:hAnsi="Palatino Linotype"/>
          <w:b/>
        </w:rPr>
        <w:t xml:space="preserve"> </w:t>
      </w:r>
      <w:r w:rsidR="00863D7E" w:rsidRPr="000459CA">
        <w:rPr>
          <w:rFonts w:ascii="Palatino Linotype" w:hAnsi="Palatino Linotype"/>
          <w:b/>
        </w:rPr>
        <w:t>1</w:t>
      </w:r>
      <w:r w:rsidR="005F766C" w:rsidRPr="000459CA">
        <w:rPr>
          <w:rFonts w:ascii="Palatino Linotype" w:hAnsi="Palatino Linotype"/>
          <w:b/>
        </w:rPr>
        <w:t>3</w:t>
      </w:r>
      <w:r w:rsidR="00863D7E" w:rsidRPr="000459CA">
        <w:rPr>
          <w:rFonts w:ascii="Palatino Linotype" w:hAnsi="Palatino Linotype"/>
          <w:b/>
        </w:rPr>
        <w:t>.00-tól</w:t>
      </w:r>
      <w:r w:rsidRPr="000459CA">
        <w:rPr>
          <w:rFonts w:ascii="Palatino Linotype" w:hAnsi="Palatino Linotype"/>
        </w:rPr>
        <w:t xml:space="preserve"> </w:t>
      </w:r>
    </w:p>
    <w:p w:rsidR="001F7C08" w:rsidRPr="000459CA" w:rsidRDefault="001F7C08" w:rsidP="000459CA">
      <w:pPr>
        <w:spacing w:after="240"/>
        <w:jc w:val="both"/>
        <w:rPr>
          <w:rFonts w:ascii="Palatino Linotype" w:hAnsi="Palatino Linotype"/>
        </w:rPr>
      </w:pPr>
      <w:r w:rsidRPr="000459CA">
        <w:rPr>
          <w:rFonts w:ascii="Palatino Linotype" w:hAnsi="Palatino Linotype"/>
        </w:rPr>
        <w:t xml:space="preserve">A tételsorból </w:t>
      </w:r>
      <w:r w:rsidR="00863D7E" w:rsidRPr="000459CA">
        <w:rPr>
          <w:rFonts w:ascii="Palatino Linotype" w:hAnsi="Palatino Linotype"/>
        </w:rPr>
        <w:t>egy tétel kihúzása, ami elméleti ismereteket és feladatmegoldást is tartalmaz.</w:t>
      </w:r>
    </w:p>
    <w:p w:rsidR="000459CA" w:rsidRPr="00B554B7" w:rsidRDefault="000459CA" w:rsidP="000459CA">
      <w:pPr>
        <w:spacing w:before="240"/>
        <w:jc w:val="both"/>
        <w:rPr>
          <w:rFonts w:ascii="Palatino Linotype" w:hAnsi="Palatino Linotype"/>
        </w:rPr>
      </w:pPr>
      <w:r w:rsidRPr="00B554B7">
        <w:rPr>
          <w:rFonts w:ascii="Palatino Linotype" w:hAnsi="Palatino Linotype"/>
        </w:rPr>
        <w:t>Az írásbeli vizsgarész adja a jegy 70%-át, a szóbeli a 30%-át.</w:t>
      </w:r>
    </w:p>
    <w:p w:rsidR="000459CA" w:rsidRPr="008D14E0" w:rsidRDefault="000459CA" w:rsidP="000459CA">
      <w:pPr>
        <w:spacing w:before="240"/>
        <w:jc w:val="both"/>
        <w:rPr>
          <w:rFonts w:ascii="Palatino Linotype" w:hAnsi="Palatino Linotype"/>
        </w:rPr>
      </w:pPr>
      <w:r w:rsidRPr="008D14E0">
        <w:rPr>
          <w:rFonts w:ascii="Palatino Linotype" w:hAnsi="Palatino Linotype"/>
        </w:rPr>
        <w:t>A vizsga írásbeli és szóbeli részén saját számológép, körző és vonalzó használható.</w:t>
      </w:r>
    </w:p>
    <w:p w:rsidR="000459CA" w:rsidRPr="008D14E0" w:rsidRDefault="000459CA" w:rsidP="000459CA">
      <w:pPr>
        <w:spacing w:before="360"/>
        <w:jc w:val="both"/>
        <w:rPr>
          <w:rFonts w:ascii="Palatino Linotype" w:hAnsi="Palatino Linotype"/>
        </w:rPr>
      </w:pPr>
      <w:r w:rsidRPr="008D14E0">
        <w:rPr>
          <w:rFonts w:ascii="Palatino Linotype" w:hAnsi="Palatino Linotype"/>
        </w:rPr>
        <w:t>Konzultáció e-mailben (</w:t>
      </w:r>
      <w:hyperlink r:id="rId5" w:history="1">
        <w:r w:rsidRPr="008D14E0">
          <w:rPr>
            <w:rStyle w:val="Hiperhivatkozs"/>
            <w:rFonts w:ascii="Palatino Linotype" w:hAnsi="Palatino Linotype"/>
          </w:rPr>
          <w:t>suranyisz@gmail.hu</w:t>
        </w:r>
      </w:hyperlink>
      <w:r w:rsidRPr="008D14E0">
        <w:rPr>
          <w:rFonts w:ascii="Palatino Linotype" w:hAnsi="Palatino Linotype"/>
        </w:rPr>
        <w:t xml:space="preserve">, </w:t>
      </w:r>
      <w:hyperlink r:id="rId6" w:history="1">
        <w:r w:rsidRPr="008D14E0">
          <w:rPr>
            <w:rStyle w:val="Hiperhivatkozs"/>
            <w:rFonts w:ascii="Palatino Linotype" w:hAnsi="Palatino Linotype"/>
          </w:rPr>
          <w:t>zoltan.nogradi@gmail.com</w:t>
        </w:r>
      </w:hyperlink>
      <w:r w:rsidRPr="008D14E0">
        <w:rPr>
          <w:rFonts w:ascii="Palatino Linotype" w:hAnsi="Palatino Linotype"/>
        </w:rPr>
        <w:t xml:space="preserve">), de igény esetén </w:t>
      </w:r>
      <w:r>
        <w:rPr>
          <w:rFonts w:ascii="Palatino Linotype" w:hAnsi="Palatino Linotype"/>
        </w:rPr>
        <w:t xml:space="preserve">(jelezve e-mailen) hétfő és </w:t>
      </w:r>
      <w:r w:rsidRPr="008D14E0">
        <w:rPr>
          <w:rFonts w:ascii="Palatino Linotype" w:hAnsi="Palatino Linotype"/>
        </w:rPr>
        <w:t>szerda délelőtt az iskolában is, ha többen jelentkeztek. Ebben az esetben szívesen válaszolunk a felmerülő kérdésekre.</w:t>
      </w:r>
    </w:p>
    <w:p w:rsidR="000459CA" w:rsidRPr="008D14E0" w:rsidRDefault="000459CA" w:rsidP="000459CA">
      <w:pPr>
        <w:spacing w:before="240"/>
        <w:jc w:val="both"/>
        <w:rPr>
          <w:rFonts w:ascii="Palatino Linotype" w:hAnsi="Palatino Linotype"/>
        </w:rPr>
      </w:pPr>
      <w:r w:rsidRPr="008D14E0">
        <w:rPr>
          <w:rFonts w:ascii="Palatino Linotype" w:hAnsi="Palatino Linotype"/>
        </w:rPr>
        <w:t xml:space="preserve">A vizsgára való készüléshez érdemes használni az </w:t>
      </w:r>
      <w:proofErr w:type="spellStart"/>
      <w:r w:rsidRPr="008D14E0">
        <w:rPr>
          <w:rFonts w:ascii="Palatino Linotype" w:hAnsi="Palatino Linotype"/>
        </w:rPr>
        <w:t>epochafüzeteket</w:t>
      </w:r>
      <w:proofErr w:type="spellEnd"/>
      <w:r w:rsidRPr="008D14E0">
        <w:rPr>
          <w:rFonts w:ascii="Palatino Linotype" w:hAnsi="Palatino Linotype"/>
        </w:rPr>
        <w:t xml:space="preserve">, a saját füzetet. Az egyes epochákhoz </w:t>
      </w:r>
      <w:proofErr w:type="gramStart"/>
      <w:r w:rsidRPr="008D14E0">
        <w:rPr>
          <w:rFonts w:ascii="Palatino Linotype" w:hAnsi="Palatino Linotype"/>
        </w:rPr>
        <w:t>plusz gyakorló</w:t>
      </w:r>
      <w:proofErr w:type="gramEnd"/>
      <w:r w:rsidRPr="008D14E0">
        <w:rPr>
          <w:rFonts w:ascii="Palatino Linotype" w:hAnsi="Palatino Linotype"/>
        </w:rPr>
        <w:t xml:space="preserve"> feladatok kérhetőek e-mail-ben.</w:t>
      </w:r>
    </w:p>
    <w:p w:rsidR="007E1341" w:rsidRPr="000459CA" w:rsidRDefault="007E1341" w:rsidP="000459CA">
      <w:pPr>
        <w:spacing w:before="240" w:after="240"/>
        <w:jc w:val="center"/>
        <w:rPr>
          <w:rFonts w:ascii="Palatino Linotype" w:hAnsi="Palatino Linotype"/>
          <w:b/>
        </w:rPr>
      </w:pPr>
      <w:r w:rsidRPr="000459CA">
        <w:rPr>
          <w:rFonts w:ascii="Palatino Linotype" w:hAnsi="Palatino Linotype"/>
          <w:b/>
        </w:rPr>
        <w:t>Jó munkát!</w:t>
      </w:r>
    </w:p>
    <w:p w:rsidR="007E1341" w:rsidRPr="000459CA" w:rsidRDefault="007D5BD4" w:rsidP="00F341C5">
      <w:pPr>
        <w:jc w:val="both"/>
        <w:rPr>
          <w:rFonts w:ascii="Palatino Linotype" w:hAnsi="Palatino Linotype"/>
        </w:rPr>
      </w:pPr>
      <w:r w:rsidRPr="000459CA">
        <w:rPr>
          <w:rFonts w:ascii="Palatino Linotype" w:hAnsi="Palatino Linotype"/>
        </w:rPr>
        <w:t>201</w:t>
      </w:r>
      <w:r w:rsidR="001C2491" w:rsidRPr="000459CA">
        <w:rPr>
          <w:rFonts w:ascii="Palatino Linotype" w:hAnsi="Palatino Linotype"/>
        </w:rPr>
        <w:t>6</w:t>
      </w:r>
      <w:r w:rsidR="00863D7E" w:rsidRPr="000459CA">
        <w:rPr>
          <w:rFonts w:ascii="Palatino Linotype" w:hAnsi="Palatino Linotype"/>
        </w:rPr>
        <w:t xml:space="preserve">. június </w:t>
      </w:r>
      <w:r w:rsidR="000459CA">
        <w:rPr>
          <w:rFonts w:ascii="Palatino Linotype" w:hAnsi="Palatino Linotype"/>
        </w:rPr>
        <w:t>3</w:t>
      </w:r>
      <w:r w:rsidRPr="000459CA">
        <w:rPr>
          <w:rFonts w:ascii="Palatino Linotype" w:hAnsi="Palatino Linotype"/>
        </w:rPr>
        <w:t>.</w:t>
      </w:r>
    </w:p>
    <w:p w:rsidR="000459CA" w:rsidRPr="000459CA" w:rsidRDefault="000459CA" w:rsidP="000459CA">
      <w:pPr>
        <w:tabs>
          <w:tab w:val="center" w:pos="6804"/>
        </w:tabs>
        <w:jc w:val="both"/>
        <w:rPr>
          <w:rFonts w:ascii="Palatino Linotype" w:hAnsi="Palatino Linotype"/>
        </w:rPr>
      </w:pPr>
      <w:r w:rsidRPr="000459CA">
        <w:rPr>
          <w:rFonts w:ascii="Palatino Linotype" w:hAnsi="Palatino Linotype"/>
        </w:rPr>
        <w:tab/>
      </w:r>
      <w:r>
        <w:rPr>
          <w:rFonts w:ascii="Palatino Linotype" w:hAnsi="Palatino Linotype"/>
        </w:rPr>
        <w:t>Zoli és Szabolcs</w:t>
      </w:r>
    </w:p>
    <w:p w:rsidR="00691037" w:rsidRPr="000459CA" w:rsidRDefault="00691037">
      <w:pPr>
        <w:rPr>
          <w:rFonts w:ascii="Palatino Linotype" w:hAnsi="Palatino Linotype"/>
        </w:rPr>
      </w:pPr>
      <w:r w:rsidRPr="000459CA">
        <w:rPr>
          <w:rFonts w:ascii="Palatino Linotype" w:hAnsi="Palatino Linotype"/>
        </w:rPr>
        <w:br w:type="page"/>
      </w:r>
    </w:p>
    <w:p w:rsidR="00691037" w:rsidRPr="000459CA" w:rsidRDefault="000459CA" w:rsidP="00F341C5">
      <w:pPr>
        <w:jc w:val="both"/>
        <w:rPr>
          <w:rFonts w:ascii="Palatino Linotype" w:hAnsi="Palatino Linotype"/>
          <w:b/>
        </w:rPr>
      </w:pPr>
      <w:r>
        <w:rPr>
          <w:rFonts w:ascii="Palatino Linotype" w:hAnsi="Palatino Linotype"/>
          <w:b/>
        </w:rPr>
        <w:lastRenderedPageBreak/>
        <w:t>Négy</w:t>
      </w:r>
      <w:r w:rsidR="00691037" w:rsidRPr="000459CA">
        <w:rPr>
          <w:rFonts w:ascii="Palatino Linotype" w:hAnsi="Palatino Linotype"/>
          <w:b/>
        </w:rPr>
        <w:t xml:space="preserve"> </w:t>
      </w:r>
      <w:proofErr w:type="gramStart"/>
      <w:r w:rsidR="00691037" w:rsidRPr="000459CA">
        <w:rPr>
          <w:rFonts w:ascii="Palatino Linotype" w:hAnsi="Palatino Linotype"/>
          <w:b/>
        </w:rPr>
        <w:t>példa szóbeli</w:t>
      </w:r>
      <w:proofErr w:type="gramEnd"/>
      <w:r w:rsidR="00691037" w:rsidRPr="000459CA">
        <w:rPr>
          <w:rFonts w:ascii="Palatino Linotype" w:hAnsi="Palatino Linotype"/>
          <w:b/>
        </w:rPr>
        <w:t xml:space="preserve"> tételre</w:t>
      </w:r>
      <w:bookmarkStart w:id="0" w:name="_GoBack"/>
      <w:bookmarkEnd w:id="0"/>
      <w:r w:rsidR="00691037" w:rsidRPr="000459CA">
        <w:rPr>
          <w:rFonts w:ascii="Palatino Linotype" w:hAnsi="Palatino Linotype"/>
          <w:b/>
        </w:rPr>
        <w:t>:</w:t>
      </w:r>
    </w:p>
    <w:p w:rsidR="00691037" w:rsidRPr="000459CA" w:rsidRDefault="00691037" w:rsidP="000459CA">
      <w:pPr>
        <w:spacing w:before="240"/>
        <w:jc w:val="both"/>
        <w:rPr>
          <w:rFonts w:ascii="Palatino Linotype" w:hAnsi="Palatino Linotype"/>
        </w:rPr>
      </w:pPr>
      <w:r w:rsidRPr="000459CA">
        <w:rPr>
          <w:rFonts w:ascii="Palatino Linotype" w:hAnsi="Palatino Linotype"/>
        </w:rPr>
        <w:t>I.</w:t>
      </w:r>
    </w:p>
    <w:p w:rsidR="00691037" w:rsidRPr="000459CA" w:rsidRDefault="00691037" w:rsidP="00691037">
      <w:pPr>
        <w:pStyle w:val="Listaszerbekezds"/>
        <w:numPr>
          <w:ilvl w:val="0"/>
          <w:numId w:val="1"/>
        </w:numPr>
        <w:jc w:val="both"/>
        <w:rPr>
          <w:rFonts w:ascii="Palatino Linotype" w:hAnsi="Palatino Linotype"/>
        </w:rPr>
      </w:pPr>
      <w:r w:rsidRPr="000459CA">
        <w:rPr>
          <w:rFonts w:ascii="Palatino Linotype" w:hAnsi="Palatino Linotype"/>
        </w:rPr>
        <w:t>Számítsa ki az 51 és 191 közötti páros számok összegét!</w:t>
      </w:r>
    </w:p>
    <w:p w:rsidR="00691037" w:rsidRPr="000459CA" w:rsidRDefault="00691037" w:rsidP="00691037">
      <w:pPr>
        <w:pStyle w:val="Listaszerbekezds"/>
        <w:numPr>
          <w:ilvl w:val="0"/>
          <w:numId w:val="1"/>
        </w:numPr>
        <w:jc w:val="both"/>
        <w:rPr>
          <w:rFonts w:ascii="Palatino Linotype" w:hAnsi="Palatino Linotype"/>
        </w:rPr>
      </w:pPr>
      <w:r w:rsidRPr="000459CA">
        <w:rPr>
          <w:rFonts w:ascii="Palatino Linotype" w:hAnsi="Palatino Linotype"/>
        </w:rPr>
        <w:t>Ismertesse a számtani sorozatok legfontosabb tulajdonságait illetve a hozzájuk kapcsolódó képleteket!</w:t>
      </w:r>
    </w:p>
    <w:p w:rsidR="00691037" w:rsidRPr="000459CA" w:rsidRDefault="00691037" w:rsidP="00691037">
      <w:pPr>
        <w:pStyle w:val="Listaszerbekezds"/>
        <w:numPr>
          <w:ilvl w:val="0"/>
          <w:numId w:val="1"/>
        </w:numPr>
        <w:jc w:val="both"/>
        <w:rPr>
          <w:rFonts w:ascii="Palatino Linotype" w:hAnsi="Palatino Linotype"/>
        </w:rPr>
      </w:pPr>
      <w:r w:rsidRPr="000459CA">
        <w:rPr>
          <w:rFonts w:ascii="Palatino Linotype" w:hAnsi="Palatino Linotype"/>
        </w:rPr>
        <w:t>Mit értünk az „irracionális szám” kifejezés alatt? Hogyan állapítja meg egy tizedes törtről, hogy az racionális vagy irracionális?</w:t>
      </w:r>
    </w:p>
    <w:p w:rsidR="00691037" w:rsidRPr="000459CA" w:rsidRDefault="00691037" w:rsidP="000459CA">
      <w:pPr>
        <w:spacing w:before="240"/>
        <w:jc w:val="both"/>
        <w:rPr>
          <w:rFonts w:ascii="Palatino Linotype" w:hAnsi="Palatino Linotype"/>
        </w:rPr>
      </w:pPr>
      <w:r w:rsidRPr="000459CA">
        <w:rPr>
          <w:rFonts w:ascii="Palatino Linotype" w:hAnsi="Palatino Linotype"/>
        </w:rPr>
        <w:t>II.</w:t>
      </w:r>
    </w:p>
    <w:p w:rsidR="00691037" w:rsidRPr="000459CA" w:rsidRDefault="00691037" w:rsidP="00691037">
      <w:pPr>
        <w:pStyle w:val="Listaszerbekezds"/>
        <w:numPr>
          <w:ilvl w:val="0"/>
          <w:numId w:val="2"/>
        </w:numPr>
        <w:jc w:val="both"/>
        <w:rPr>
          <w:rFonts w:ascii="Palatino Linotype" w:hAnsi="Palatino Linotype"/>
        </w:rPr>
      </w:pPr>
      <w:r w:rsidRPr="000459CA">
        <w:rPr>
          <w:rFonts w:ascii="Palatino Linotype" w:hAnsi="Palatino Linotype"/>
        </w:rPr>
        <w:t>Határozza meg egy 5 cm hosszúságú szabályos háromszög területét!</w:t>
      </w:r>
    </w:p>
    <w:p w:rsidR="00691037" w:rsidRPr="000459CA" w:rsidRDefault="00691037" w:rsidP="00691037">
      <w:pPr>
        <w:pStyle w:val="Listaszerbekezds"/>
        <w:numPr>
          <w:ilvl w:val="0"/>
          <w:numId w:val="2"/>
        </w:numPr>
        <w:jc w:val="both"/>
        <w:rPr>
          <w:rFonts w:ascii="Palatino Linotype" w:hAnsi="Palatino Linotype"/>
        </w:rPr>
      </w:pPr>
      <w:r w:rsidRPr="000459CA">
        <w:rPr>
          <w:rFonts w:ascii="Palatino Linotype" w:hAnsi="Palatino Linotype"/>
        </w:rPr>
        <w:t>Ismertesse a befogó és magasságtételt! Az egyik tétel használatát egy konkrét példán ismertesse!</w:t>
      </w:r>
    </w:p>
    <w:p w:rsidR="00691037" w:rsidRPr="000459CA" w:rsidRDefault="00691037" w:rsidP="00691037">
      <w:pPr>
        <w:pStyle w:val="Listaszerbekezds"/>
        <w:numPr>
          <w:ilvl w:val="0"/>
          <w:numId w:val="2"/>
        </w:numPr>
        <w:jc w:val="both"/>
        <w:rPr>
          <w:rFonts w:ascii="Palatino Linotype" w:hAnsi="Palatino Linotype"/>
        </w:rPr>
      </w:pPr>
      <w:r w:rsidRPr="000459CA">
        <w:rPr>
          <w:rFonts w:ascii="Palatino Linotype" w:hAnsi="Palatino Linotype"/>
        </w:rPr>
        <w:t>Mi a diszkrimináns? Mit mutat meg számunkra?</w:t>
      </w:r>
    </w:p>
    <w:p w:rsidR="00691037" w:rsidRPr="000459CA" w:rsidRDefault="00691037" w:rsidP="000459CA">
      <w:pPr>
        <w:spacing w:before="240"/>
        <w:jc w:val="both"/>
        <w:rPr>
          <w:rFonts w:ascii="Palatino Linotype" w:hAnsi="Palatino Linotype"/>
        </w:rPr>
      </w:pPr>
      <w:r w:rsidRPr="000459CA">
        <w:rPr>
          <w:rFonts w:ascii="Palatino Linotype" w:hAnsi="Palatino Linotype"/>
        </w:rPr>
        <w:t>III.</w:t>
      </w:r>
    </w:p>
    <w:p w:rsidR="00691037" w:rsidRPr="000459CA" w:rsidRDefault="00691037" w:rsidP="00691037">
      <w:pPr>
        <w:pStyle w:val="Listaszerbekezds"/>
        <w:numPr>
          <w:ilvl w:val="0"/>
          <w:numId w:val="3"/>
        </w:numPr>
        <w:jc w:val="both"/>
        <w:rPr>
          <w:rFonts w:ascii="Palatino Linotype" w:hAnsi="Palatino Linotype"/>
        </w:rPr>
      </w:pPr>
      <w:r w:rsidRPr="000459CA">
        <w:rPr>
          <w:rFonts w:ascii="Palatino Linotype" w:hAnsi="Palatino Linotype"/>
        </w:rPr>
        <w:t>Határozza meg számológép segítségével, hogy melyik szög kotangense a 2,5!</w:t>
      </w:r>
    </w:p>
    <w:p w:rsidR="00691037" w:rsidRPr="000459CA" w:rsidRDefault="00691037" w:rsidP="00691037">
      <w:pPr>
        <w:pStyle w:val="Listaszerbekezds"/>
        <w:numPr>
          <w:ilvl w:val="0"/>
          <w:numId w:val="3"/>
        </w:numPr>
        <w:jc w:val="both"/>
        <w:rPr>
          <w:rFonts w:ascii="Palatino Linotype" w:hAnsi="Palatino Linotype"/>
        </w:rPr>
      </w:pPr>
      <w:r w:rsidRPr="000459CA">
        <w:rPr>
          <w:rFonts w:ascii="Palatino Linotype" w:hAnsi="Palatino Linotype"/>
        </w:rPr>
        <w:t>Mutassa be a teljes négyzetté alakítás lépéseit egy tetszőleges példán!</w:t>
      </w:r>
    </w:p>
    <w:p w:rsidR="000955BF" w:rsidRPr="000459CA" w:rsidRDefault="000955BF" w:rsidP="00691037">
      <w:pPr>
        <w:pStyle w:val="Listaszerbekezds"/>
        <w:numPr>
          <w:ilvl w:val="0"/>
          <w:numId w:val="3"/>
        </w:numPr>
        <w:jc w:val="both"/>
        <w:rPr>
          <w:rFonts w:ascii="Palatino Linotype" w:hAnsi="Palatino Linotype"/>
        </w:rPr>
      </w:pPr>
      <w:r w:rsidRPr="000459CA">
        <w:rPr>
          <w:rFonts w:ascii="Palatino Linotype" w:hAnsi="Palatino Linotype"/>
        </w:rPr>
        <w:t>Hogyan viszonyul egymáshoz hasonló testek térfogata?</w:t>
      </w:r>
    </w:p>
    <w:p w:rsidR="00691037" w:rsidRPr="000459CA" w:rsidRDefault="00691037" w:rsidP="000459CA">
      <w:pPr>
        <w:spacing w:before="240"/>
        <w:jc w:val="both"/>
        <w:rPr>
          <w:rFonts w:ascii="Palatino Linotype" w:hAnsi="Palatino Linotype"/>
        </w:rPr>
      </w:pPr>
      <w:r w:rsidRPr="000459CA">
        <w:rPr>
          <w:rFonts w:ascii="Palatino Linotype" w:hAnsi="Palatino Linotype"/>
        </w:rPr>
        <w:t>IV.</w:t>
      </w:r>
    </w:p>
    <w:p w:rsidR="000955BF" w:rsidRPr="000459CA" w:rsidRDefault="000955BF" w:rsidP="000955BF">
      <w:pPr>
        <w:pStyle w:val="Listaszerbekezds"/>
        <w:numPr>
          <w:ilvl w:val="0"/>
          <w:numId w:val="7"/>
        </w:numPr>
        <w:jc w:val="both"/>
        <w:rPr>
          <w:rFonts w:ascii="Palatino Linotype" w:hAnsi="Palatino Linotype"/>
        </w:rPr>
      </w:pPr>
      <w:r w:rsidRPr="000459CA">
        <w:rPr>
          <w:rFonts w:ascii="Palatino Linotype" w:hAnsi="Palatino Linotype"/>
        </w:rPr>
        <w:t>Mit értünk egy hegyesszög szinuszán illetve koszinuszán?</w:t>
      </w:r>
    </w:p>
    <w:p w:rsidR="00691037" w:rsidRPr="000459CA" w:rsidRDefault="00691037" w:rsidP="000955BF">
      <w:pPr>
        <w:pStyle w:val="Listaszerbekezds"/>
        <w:numPr>
          <w:ilvl w:val="0"/>
          <w:numId w:val="7"/>
        </w:numPr>
        <w:jc w:val="both"/>
        <w:rPr>
          <w:rFonts w:ascii="Palatino Linotype" w:hAnsi="Palatino Linotype"/>
        </w:rPr>
      </w:pPr>
      <w:r w:rsidRPr="000459CA">
        <w:rPr>
          <w:rFonts w:ascii="Palatino Linotype" w:hAnsi="Palatino Linotype"/>
        </w:rPr>
        <w:t>Mekkora egy 8 cm</w:t>
      </w:r>
      <w:r w:rsidRPr="000459CA">
        <w:rPr>
          <w:rFonts w:ascii="Palatino Linotype" w:hAnsi="Palatino Linotype"/>
          <w:vertAlign w:val="superscript"/>
        </w:rPr>
        <w:t>3</w:t>
      </w:r>
      <w:r w:rsidRPr="000459CA">
        <w:rPr>
          <w:rFonts w:ascii="Palatino Linotype" w:hAnsi="Palatino Linotype"/>
        </w:rPr>
        <w:t xml:space="preserve"> térfogatú kocka köré írható gömb térfogata?</w:t>
      </w:r>
    </w:p>
    <w:p w:rsidR="000955BF" w:rsidRPr="000459CA" w:rsidRDefault="001C2491" w:rsidP="000955BF">
      <w:pPr>
        <w:pStyle w:val="Listaszerbekezds"/>
        <w:numPr>
          <w:ilvl w:val="0"/>
          <w:numId w:val="7"/>
        </w:numPr>
        <w:jc w:val="both"/>
        <w:rPr>
          <w:rFonts w:ascii="Palatino Linotype" w:hAnsi="Palatino Linotype"/>
        </w:rPr>
      </w:pPr>
      <w:r w:rsidRPr="000459CA">
        <w:rPr>
          <w:rFonts w:ascii="Palatino Linotype" w:hAnsi="Palatino Linotype"/>
        </w:rPr>
        <w:t>Hány különböző hét betűs szót alkothatok a VASTAPS szó betűiből?</w:t>
      </w:r>
    </w:p>
    <w:p w:rsidR="00691037" w:rsidRPr="000459CA" w:rsidRDefault="0016080C" w:rsidP="000459CA">
      <w:pPr>
        <w:spacing w:before="240" w:after="120"/>
        <w:jc w:val="both"/>
        <w:rPr>
          <w:rFonts w:ascii="Palatino Linotype" w:hAnsi="Palatino Linotype"/>
          <w:b/>
        </w:rPr>
      </w:pPr>
      <w:r w:rsidRPr="000459CA">
        <w:rPr>
          <w:rFonts w:ascii="Palatino Linotype" w:hAnsi="Palatino Linotype"/>
          <w:b/>
        </w:rPr>
        <w:t xml:space="preserve">Emelt szintű csoportba készülők </w:t>
      </w:r>
      <w:r w:rsidR="00B014C5" w:rsidRPr="000459CA">
        <w:rPr>
          <w:rFonts w:ascii="Palatino Linotype" w:hAnsi="Palatino Linotype"/>
          <w:b/>
        </w:rPr>
        <w:t xml:space="preserve">extra </w:t>
      </w:r>
      <w:r w:rsidRPr="000459CA">
        <w:rPr>
          <w:rFonts w:ascii="Palatino Linotype" w:hAnsi="Palatino Linotype"/>
          <w:b/>
        </w:rPr>
        <w:t>tételei, melyet kimondani és bizonyítani is kell:</w:t>
      </w:r>
    </w:p>
    <w:p w:rsidR="0016080C" w:rsidRPr="000459CA" w:rsidRDefault="0016080C" w:rsidP="0016080C">
      <w:pPr>
        <w:pStyle w:val="Listaszerbekezds"/>
        <w:numPr>
          <w:ilvl w:val="0"/>
          <w:numId w:val="8"/>
        </w:numPr>
        <w:jc w:val="both"/>
        <w:rPr>
          <w:rFonts w:ascii="Palatino Linotype" w:hAnsi="Palatino Linotype"/>
        </w:rPr>
      </w:pPr>
      <w:r w:rsidRPr="000459CA">
        <w:rPr>
          <w:rFonts w:ascii="Palatino Linotype" w:hAnsi="Palatino Linotype"/>
        </w:rPr>
        <w:t>A másodfokú egyenlet megoldó képlete</w:t>
      </w:r>
    </w:p>
    <w:p w:rsidR="005F766C" w:rsidRPr="000459CA" w:rsidRDefault="005F766C" w:rsidP="0016080C">
      <w:pPr>
        <w:pStyle w:val="Listaszerbekezds"/>
        <w:numPr>
          <w:ilvl w:val="0"/>
          <w:numId w:val="8"/>
        </w:numPr>
        <w:jc w:val="both"/>
        <w:rPr>
          <w:rFonts w:ascii="Palatino Linotype" w:hAnsi="Palatino Linotype"/>
        </w:rPr>
      </w:pPr>
      <w:r w:rsidRPr="000459CA">
        <w:rPr>
          <w:rFonts w:ascii="Palatino Linotype" w:hAnsi="Palatino Linotype"/>
        </w:rPr>
        <w:t>Számtani sorozat összegképlete</w:t>
      </w:r>
    </w:p>
    <w:p w:rsidR="0016080C" w:rsidRPr="000459CA" w:rsidRDefault="0016080C" w:rsidP="0016080C">
      <w:pPr>
        <w:pStyle w:val="Listaszerbekezds"/>
        <w:numPr>
          <w:ilvl w:val="0"/>
          <w:numId w:val="8"/>
        </w:numPr>
        <w:jc w:val="both"/>
        <w:rPr>
          <w:rFonts w:ascii="Palatino Linotype" w:hAnsi="Palatino Linotype"/>
        </w:rPr>
      </w:pPr>
      <w:r w:rsidRPr="000459CA">
        <w:rPr>
          <w:rFonts w:ascii="Palatino Linotype" w:hAnsi="Palatino Linotype"/>
        </w:rPr>
        <w:t>Mértani sorozat összegképlete</w:t>
      </w:r>
    </w:p>
    <w:p w:rsidR="005F766C" w:rsidRPr="000459CA" w:rsidRDefault="0016080C" w:rsidP="0016080C">
      <w:pPr>
        <w:pStyle w:val="Listaszerbekezds"/>
        <w:numPr>
          <w:ilvl w:val="0"/>
          <w:numId w:val="8"/>
        </w:numPr>
        <w:jc w:val="both"/>
        <w:rPr>
          <w:rFonts w:ascii="Palatino Linotype" w:hAnsi="Palatino Linotype"/>
        </w:rPr>
      </w:pPr>
      <w:r w:rsidRPr="000459CA">
        <w:rPr>
          <w:rFonts w:ascii="Palatino Linotype" w:hAnsi="Palatino Linotype"/>
        </w:rPr>
        <w:t>Magasságtétel</w:t>
      </w:r>
    </w:p>
    <w:p w:rsidR="0016080C" w:rsidRPr="000459CA" w:rsidRDefault="005F766C" w:rsidP="0016080C">
      <w:pPr>
        <w:pStyle w:val="Listaszerbekezds"/>
        <w:numPr>
          <w:ilvl w:val="0"/>
          <w:numId w:val="8"/>
        </w:numPr>
        <w:jc w:val="both"/>
        <w:rPr>
          <w:rFonts w:ascii="Palatino Linotype" w:hAnsi="Palatino Linotype"/>
        </w:rPr>
      </w:pPr>
      <w:r w:rsidRPr="000459CA">
        <w:rPr>
          <w:rFonts w:ascii="Palatino Linotype" w:hAnsi="Palatino Linotype"/>
        </w:rPr>
        <w:t>Befogótétel</w:t>
      </w:r>
    </w:p>
    <w:p w:rsidR="005F766C" w:rsidRPr="000459CA" w:rsidRDefault="005F766C" w:rsidP="0016080C">
      <w:pPr>
        <w:pStyle w:val="Listaszerbekezds"/>
        <w:numPr>
          <w:ilvl w:val="0"/>
          <w:numId w:val="8"/>
        </w:numPr>
        <w:jc w:val="both"/>
        <w:rPr>
          <w:rFonts w:ascii="Palatino Linotype" w:hAnsi="Palatino Linotype"/>
        </w:rPr>
      </w:pPr>
      <w:r w:rsidRPr="000459CA">
        <w:rPr>
          <w:rFonts w:ascii="Palatino Linotype" w:hAnsi="Palatino Linotype"/>
        </w:rPr>
        <w:t>*Kerületi és középponti szögek tétele</w:t>
      </w:r>
    </w:p>
    <w:p w:rsidR="005F766C" w:rsidRPr="000459CA" w:rsidRDefault="005F766C" w:rsidP="0016080C">
      <w:pPr>
        <w:pStyle w:val="Listaszerbekezds"/>
        <w:numPr>
          <w:ilvl w:val="0"/>
          <w:numId w:val="8"/>
        </w:numPr>
        <w:jc w:val="both"/>
        <w:rPr>
          <w:rFonts w:ascii="Palatino Linotype" w:hAnsi="Palatino Linotype"/>
        </w:rPr>
      </w:pPr>
      <w:proofErr w:type="spellStart"/>
      <w:r w:rsidRPr="000459CA">
        <w:rPr>
          <w:rFonts w:ascii="Palatino Linotype" w:hAnsi="Palatino Linotype"/>
        </w:rPr>
        <w:t>Thálesz-tétel</w:t>
      </w:r>
      <w:proofErr w:type="spellEnd"/>
    </w:p>
    <w:p w:rsidR="0016080C" w:rsidRPr="000459CA" w:rsidRDefault="0016080C" w:rsidP="0016080C">
      <w:pPr>
        <w:pStyle w:val="Listaszerbekezds"/>
        <w:numPr>
          <w:ilvl w:val="0"/>
          <w:numId w:val="8"/>
        </w:numPr>
        <w:jc w:val="both"/>
        <w:rPr>
          <w:rFonts w:ascii="Palatino Linotype" w:hAnsi="Palatino Linotype"/>
        </w:rPr>
      </w:pPr>
      <w:r w:rsidRPr="000459CA">
        <w:rPr>
          <w:rFonts w:ascii="Palatino Linotype" w:hAnsi="Palatino Linotype"/>
        </w:rPr>
        <w:t>Trigonometrikus Pitagorasz-tétel</w:t>
      </w:r>
    </w:p>
    <w:p w:rsidR="0016080C" w:rsidRPr="000459CA" w:rsidRDefault="005F766C" w:rsidP="0016080C">
      <w:pPr>
        <w:pStyle w:val="Listaszerbekezds"/>
        <w:numPr>
          <w:ilvl w:val="0"/>
          <w:numId w:val="8"/>
        </w:numPr>
        <w:jc w:val="both"/>
        <w:rPr>
          <w:rFonts w:ascii="Palatino Linotype" w:hAnsi="Palatino Linotype"/>
        </w:rPr>
      </w:pPr>
      <w:r w:rsidRPr="000459CA">
        <w:rPr>
          <w:rFonts w:ascii="Palatino Linotype" w:hAnsi="Palatino Linotype"/>
        </w:rPr>
        <w:t>*</w:t>
      </w:r>
      <w:r w:rsidR="0016080C" w:rsidRPr="000459CA">
        <w:rPr>
          <w:rFonts w:ascii="Palatino Linotype" w:hAnsi="Palatino Linotype"/>
        </w:rPr>
        <w:t>Gyökök és együtthatók közötti összefüggés másodfokú egyenleteknél</w:t>
      </w:r>
      <w:r w:rsidRPr="000459CA">
        <w:rPr>
          <w:rFonts w:ascii="Palatino Linotype" w:hAnsi="Palatino Linotype"/>
        </w:rPr>
        <w:t xml:space="preserve"> (</w:t>
      </w:r>
      <w:proofErr w:type="spellStart"/>
      <w:r w:rsidRPr="000459CA">
        <w:rPr>
          <w:rFonts w:ascii="Palatino Linotype" w:hAnsi="Palatino Linotype"/>
        </w:rPr>
        <w:t>Viéte-képletek</w:t>
      </w:r>
      <w:proofErr w:type="spellEnd"/>
      <w:r w:rsidRPr="000459CA">
        <w:rPr>
          <w:rFonts w:ascii="Palatino Linotype" w:hAnsi="Palatino Linotype"/>
        </w:rPr>
        <w:t>)</w:t>
      </w:r>
    </w:p>
    <w:p w:rsidR="0016080C" w:rsidRPr="000459CA" w:rsidRDefault="0016080C" w:rsidP="0016080C">
      <w:pPr>
        <w:pStyle w:val="Listaszerbekezds"/>
        <w:numPr>
          <w:ilvl w:val="0"/>
          <w:numId w:val="8"/>
        </w:numPr>
        <w:jc w:val="both"/>
        <w:rPr>
          <w:rFonts w:ascii="Palatino Linotype" w:hAnsi="Palatino Linotype"/>
        </w:rPr>
      </w:pPr>
      <w:r w:rsidRPr="000459CA">
        <w:rPr>
          <w:rFonts w:ascii="Palatino Linotype" w:hAnsi="Palatino Linotype"/>
        </w:rPr>
        <w:t>Kúp felszíne</w:t>
      </w:r>
    </w:p>
    <w:p w:rsidR="0016080C" w:rsidRPr="000459CA" w:rsidRDefault="005F766C" w:rsidP="0016080C">
      <w:pPr>
        <w:pStyle w:val="Listaszerbekezds"/>
        <w:numPr>
          <w:ilvl w:val="0"/>
          <w:numId w:val="8"/>
        </w:numPr>
        <w:jc w:val="both"/>
        <w:rPr>
          <w:rFonts w:ascii="Palatino Linotype" w:hAnsi="Palatino Linotype"/>
        </w:rPr>
      </w:pPr>
      <w:r w:rsidRPr="000459CA">
        <w:rPr>
          <w:rFonts w:ascii="Palatino Linotype" w:hAnsi="Palatino Linotype"/>
        </w:rPr>
        <w:t>*</w:t>
      </w:r>
      <w:r w:rsidR="0016080C" w:rsidRPr="000459CA">
        <w:rPr>
          <w:rFonts w:ascii="Palatino Linotype" w:hAnsi="Palatino Linotype"/>
        </w:rPr>
        <w:t>Számtani és mértani közép közötti összefüggés</w:t>
      </w:r>
    </w:p>
    <w:p w:rsidR="0016080C" w:rsidRPr="000459CA" w:rsidRDefault="0016080C" w:rsidP="0016080C">
      <w:pPr>
        <w:pStyle w:val="Listaszerbekezds"/>
        <w:numPr>
          <w:ilvl w:val="0"/>
          <w:numId w:val="8"/>
        </w:numPr>
        <w:jc w:val="both"/>
        <w:rPr>
          <w:rFonts w:ascii="Palatino Linotype" w:hAnsi="Palatino Linotype"/>
        </w:rPr>
      </w:pPr>
      <w:r w:rsidRPr="000459CA">
        <w:rPr>
          <w:rFonts w:ascii="Palatino Linotype" w:hAnsi="Palatino Linotype"/>
        </w:rPr>
        <w:t>Nevezetes szögek szögfüggvényei</w:t>
      </w:r>
    </w:p>
    <w:p w:rsidR="005F766C" w:rsidRPr="000459CA" w:rsidRDefault="005F766C" w:rsidP="0016080C">
      <w:pPr>
        <w:pStyle w:val="Listaszerbekezds"/>
        <w:numPr>
          <w:ilvl w:val="0"/>
          <w:numId w:val="8"/>
        </w:numPr>
        <w:jc w:val="both"/>
        <w:rPr>
          <w:rFonts w:ascii="Palatino Linotype" w:hAnsi="Palatino Linotype"/>
        </w:rPr>
      </w:pPr>
      <w:r w:rsidRPr="000459CA">
        <w:rPr>
          <w:rFonts w:ascii="Palatino Linotype" w:hAnsi="Palatino Linotype"/>
        </w:rPr>
        <w:t>Összefüggés a különböző hegyesszögek szögfüggvényei között</w:t>
      </w:r>
    </w:p>
    <w:p w:rsidR="005F766C" w:rsidRPr="000459CA" w:rsidRDefault="005F766C" w:rsidP="005F766C">
      <w:pPr>
        <w:ind w:left="360"/>
        <w:jc w:val="both"/>
        <w:rPr>
          <w:rFonts w:ascii="Palatino Linotype" w:hAnsi="Palatino Linotype"/>
        </w:rPr>
      </w:pPr>
      <w:r w:rsidRPr="000459CA">
        <w:rPr>
          <w:rFonts w:ascii="Palatino Linotype" w:hAnsi="Palatino Linotype"/>
        </w:rPr>
        <w:t>(*</w:t>
      </w:r>
      <w:proofErr w:type="spellStart"/>
      <w:r w:rsidRPr="000459CA">
        <w:rPr>
          <w:rFonts w:ascii="Palatino Linotype" w:hAnsi="Palatino Linotype"/>
        </w:rPr>
        <w:t>-gal</w:t>
      </w:r>
      <w:proofErr w:type="spellEnd"/>
      <w:r w:rsidRPr="000459CA">
        <w:rPr>
          <w:rFonts w:ascii="Palatino Linotype" w:hAnsi="Palatino Linotype"/>
        </w:rPr>
        <w:t xml:space="preserve"> jelölt tételek a hatos jegyért)</w:t>
      </w:r>
    </w:p>
    <w:p w:rsidR="005F766C" w:rsidRPr="000459CA" w:rsidRDefault="005F766C">
      <w:pPr>
        <w:rPr>
          <w:rFonts w:ascii="Palatino Linotype" w:hAnsi="Palatino Linotype"/>
        </w:rPr>
      </w:pPr>
      <w:r w:rsidRPr="000459CA">
        <w:rPr>
          <w:rFonts w:ascii="Palatino Linotype" w:hAnsi="Palatino Linotype"/>
        </w:rPr>
        <w:br w:type="page"/>
      </w:r>
    </w:p>
    <w:p w:rsidR="0016080C" w:rsidRPr="000459CA" w:rsidRDefault="005F766C" w:rsidP="005F766C">
      <w:pPr>
        <w:pStyle w:val="Cm"/>
        <w:rPr>
          <w:rFonts w:ascii="Palatino Linotype" w:hAnsi="Palatino Linotype"/>
        </w:rPr>
      </w:pPr>
      <w:r w:rsidRPr="000459CA">
        <w:rPr>
          <w:rFonts w:ascii="Palatino Linotype" w:hAnsi="Palatino Linotype"/>
        </w:rPr>
        <w:lastRenderedPageBreak/>
        <w:t>Tematika</w:t>
      </w:r>
    </w:p>
    <w:p w:rsidR="005F766C" w:rsidRPr="000459CA" w:rsidRDefault="005F766C" w:rsidP="005F766C">
      <w:pPr>
        <w:pStyle w:val="Cmsor1"/>
        <w:rPr>
          <w:rFonts w:ascii="Palatino Linotype" w:hAnsi="Palatino Linotype"/>
        </w:rPr>
      </w:pPr>
      <w:r w:rsidRPr="000459CA">
        <w:rPr>
          <w:rFonts w:ascii="Palatino Linotype" w:hAnsi="Palatino Linotype"/>
        </w:rPr>
        <w:t>Algebra</w:t>
      </w:r>
    </w:p>
    <w:p w:rsidR="005F766C" w:rsidRPr="000459CA" w:rsidRDefault="005F766C" w:rsidP="005F766C">
      <w:pPr>
        <w:spacing w:before="120"/>
        <w:jc w:val="both"/>
        <w:rPr>
          <w:rFonts w:ascii="Palatino Linotype" w:hAnsi="Palatino Linotype"/>
          <w:i/>
        </w:rPr>
      </w:pPr>
      <w:r w:rsidRPr="000459CA">
        <w:rPr>
          <w:rFonts w:ascii="Palatino Linotype" w:hAnsi="Palatino Linotype"/>
          <w:b/>
        </w:rPr>
        <w:t>Fogalmak</w:t>
      </w:r>
      <w:r w:rsidRPr="000459CA">
        <w:rPr>
          <w:rFonts w:ascii="Palatino Linotype" w:hAnsi="Palatino Linotype"/>
        </w:rPr>
        <w:t xml:space="preserve">: algebrai kifejezések, változó, együttható, egytagú, többtagú, egynemű, egyenlet, egyenlőtlenség, másodfokú egyenlet, diszkrimináns, gyöktényezős alak, </w:t>
      </w:r>
      <w:r w:rsidRPr="000459CA">
        <w:rPr>
          <w:rFonts w:ascii="Palatino Linotype" w:hAnsi="Palatino Linotype"/>
          <w:i/>
        </w:rPr>
        <w:t>gyökös kifejezések</w:t>
      </w:r>
      <w:r w:rsidRPr="000459CA">
        <w:rPr>
          <w:rFonts w:ascii="Palatino Linotype" w:hAnsi="Palatino Linotype"/>
        </w:rPr>
        <w:t xml:space="preserve">, értelmezési tartomány, egyenlőtlenség, lineáris egyenletrendszer, másodfokú egyenlet, másodfokúra vezető egyenletrendszer, </w:t>
      </w:r>
      <w:r w:rsidRPr="000459CA">
        <w:rPr>
          <w:rFonts w:ascii="Palatino Linotype" w:hAnsi="Palatino Linotype"/>
          <w:i/>
        </w:rPr>
        <w:t>gyökös egyenlet</w:t>
      </w:r>
      <w:r w:rsidRPr="000459CA">
        <w:rPr>
          <w:rFonts w:ascii="Palatino Linotype" w:hAnsi="Palatino Linotype"/>
        </w:rPr>
        <w:t xml:space="preserve">, </w:t>
      </w:r>
      <w:r w:rsidRPr="000459CA">
        <w:rPr>
          <w:rFonts w:ascii="Palatino Linotype" w:hAnsi="Palatino Linotype"/>
          <w:i/>
        </w:rPr>
        <w:t>paraméteres egyenlet</w:t>
      </w:r>
      <w:r w:rsidRPr="000459CA">
        <w:rPr>
          <w:rFonts w:ascii="Palatino Linotype" w:hAnsi="Palatino Linotype"/>
        </w:rPr>
        <w:t xml:space="preserve">, azonosság, ellentmondás, megoldáshalmaz, racionális, </w:t>
      </w:r>
      <w:r w:rsidRPr="000459CA">
        <w:rPr>
          <w:rFonts w:ascii="Palatino Linotype" w:hAnsi="Palatino Linotype"/>
          <w:i/>
        </w:rPr>
        <w:t>irracionális</w:t>
      </w:r>
      <w:r w:rsidRPr="000459CA">
        <w:rPr>
          <w:rFonts w:ascii="Palatino Linotype" w:hAnsi="Palatino Linotype"/>
        </w:rPr>
        <w:t xml:space="preserve"> számok, </w:t>
      </w:r>
    </w:p>
    <w:p w:rsidR="005F766C" w:rsidRPr="000459CA" w:rsidRDefault="005F766C" w:rsidP="005F766C">
      <w:pPr>
        <w:spacing w:before="120" w:after="120"/>
        <w:jc w:val="both"/>
        <w:rPr>
          <w:rFonts w:ascii="Palatino Linotype" w:hAnsi="Palatino Linotype"/>
          <w:i/>
        </w:rPr>
      </w:pPr>
      <w:r w:rsidRPr="000459CA">
        <w:rPr>
          <w:rFonts w:ascii="Palatino Linotype" w:hAnsi="Palatino Linotype"/>
          <w:b/>
        </w:rPr>
        <w:t>Összefüggések</w:t>
      </w:r>
      <w:r w:rsidRPr="000459CA">
        <w:rPr>
          <w:rFonts w:ascii="Palatino Linotype" w:hAnsi="Palatino Linotype"/>
        </w:rPr>
        <w:t xml:space="preserve">: nevezetes szorzatok, műveleti tulajdonságok, a másodfokú egyenlet megoldó képlete, </w:t>
      </w:r>
      <w:r w:rsidRPr="000459CA">
        <w:rPr>
          <w:rFonts w:ascii="Palatino Linotype" w:hAnsi="Palatino Linotype"/>
          <w:i/>
        </w:rPr>
        <w:t>gyökös azonosságok</w:t>
      </w:r>
      <w:r w:rsidRPr="000459CA">
        <w:rPr>
          <w:rFonts w:ascii="Palatino Linotype" w:hAnsi="Palatino Linotype"/>
        </w:rPr>
        <w:t>,</w:t>
      </w:r>
    </w:p>
    <w:p w:rsidR="005F766C" w:rsidRPr="000459CA" w:rsidRDefault="005F766C" w:rsidP="005F766C">
      <w:pPr>
        <w:jc w:val="both"/>
        <w:rPr>
          <w:rFonts w:ascii="Palatino Linotype" w:hAnsi="Palatino Linotype"/>
        </w:rPr>
      </w:pPr>
      <w:r w:rsidRPr="000459CA">
        <w:rPr>
          <w:rFonts w:ascii="Palatino Linotype" w:hAnsi="Palatino Linotype"/>
          <w:b/>
        </w:rPr>
        <w:t>Eljárások</w:t>
      </w:r>
      <w:r w:rsidRPr="000459CA">
        <w:rPr>
          <w:rFonts w:ascii="Palatino Linotype" w:hAnsi="Palatino Linotype"/>
        </w:rPr>
        <w:t xml:space="preserve">: műveletek elvégzése algebrai kifejezésekkel (szorzás, osztás, összevonás, zárójel felbontás), szorzattá alakítás, kiegészítés teljes négyzetté, algebrai törtek egyszerűsítése, elsőfokú egyenletek és egyenlőtlenségek megoldása, másodfokú egyenletek megoldása, ekvivalens átalakítások, elsőfokú egyenletek, egyenletrendszerek és egyenlőtlenségek megoldása, másodfokú egyenletek, egyenletrendszerek, egyenlőtlenségek megoldása, </w:t>
      </w:r>
      <m:oMath>
        <m:rad>
          <m:radPr>
            <m:degHide m:val="on"/>
            <m:ctrlPr>
              <w:rPr>
                <w:rFonts w:ascii="Cambria Math" w:hAnsi="Palatino Linotype"/>
                <w:i/>
              </w:rPr>
            </m:ctrlPr>
          </m:radPr>
          <m:deg/>
          <m:e>
            <m:r>
              <w:rPr>
                <w:rFonts w:ascii="Cambria Math" w:hAnsi="Palatino Linotype"/>
              </w:rPr>
              <m:t>2</m:t>
            </m:r>
          </m:e>
        </m:rad>
      </m:oMath>
      <w:r w:rsidRPr="000459CA">
        <w:rPr>
          <w:rFonts w:ascii="Palatino Linotype" w:hAnsi="Palatino Linotype"/>
          <w:i/>
        </w:rPr>
        <w:t xml:space="preserve"> irracionális szám igazolása</w:t>
      </w:r>
    </w:p>
    <w:p w:rsidR="005F766C" w:rsidRPr="000459CA" w:rsidRDefault="005F766C" w:rsidP="005F766C">
      <w:pPr>
        <w:pStyle w:val="Cmsor1"/>
        <w:rPr>
          <w:rFonts w:ascii="Palatino Linotype" w:hAnsi="Palatino Linotype"/>
        </w:rPr>
      </w:pPr>
      <w:r w:rsidRPr="000459CA">
        <w:rPr>
          <w:rFonts w:ascii="Palatino Linotype" w:hAnsi="Palatino Linotype"/>
        </w:rPr>
        <w:t>Függvénytan</w:t>
      </w:r>
    </w:p>
    <w:p w:rsidR="005F766C" w:rsidRPr="000459CA" w:rsidRDefault="005F766C" w:rsidP="005F766C">
      <w:pPr>
        <w:spacing w:before="120"/>
        <w:jc w:val="both"/>
        <w:rPr>
          <w:rFonts w:ascii="Palatino Linotype" w:hAnsi="Palatino Linotype"/>
        </w:rPr>
      </w:pPr>
      <w:r w:rsidRPr="000459CA">
        <w:rPr>
          <w:rFonts w:ascii="Palatino Linotype" w:hAnsi="Palatino Linotype"/>
          <w:b/>
        </w:rPr>
        <w:t>Fogalmak</w:t>
      </w:r>
      <w:r w:rsidRPr="000459CA">
        <w:rPr>
          <w:rFonts w:ascii="Palatino Linotype" w:hAnsi="Palatino Linotype"/>
        </w:rPr>
        <w:t xml:space="preserve">: függvény, lineáris függvény, meredekség, nemlineáris függvények, </w:t>
      </w:r>
      <w:r w:rsidRPr="000459CA">
        <w:rPr>
          <w:rFonts w:ascii="Palatino Linotype" w:hAnsi="Palatino Linotype"/>
          <w:i/>
        </w:rPr>
        <w:t>konvex, konkáv</w:t>
      </w:r>
      <w:r w:rsidRPr="000459CA">
        <w:rPr>
          <w:rFonts w:ascii="Palatino Linotype" w:hAnsi="Palatino Linotype"/>
        </w:rPr>
        <w:t xml:space="preserve">, </w:t>
      </w:r>
      <w:proofErr w:type="spellStart"/>
      <w:r w:rsidRPr="000459CA">
        <w:rPr>
          <w:rFonts w:ascii="Palatino Linotype" w:hAnsi="Palatino Linotype"/>
        </w:rPr>
        <w:t>zérushely</w:t>
      </w:r>
      <w:proofErr w:type="spellEnd"/>
      <w:r w:rsidRPr="000459CA">
        <w:rPr>
          <w:rFonts w:ascii="Palatino Linotype" w:hAnsi="Palatino Linotype"/>
        </w:rPr>
        <w:t xml:space="preserve">, </w:t>
      </w:r>
      <w:r w:rsidRPr="000459CA">
        <w:rPr>
          <w:rFonts w:ascii="Palatino Linotype" w:hAnsi="Palatino Linotype"/>
          <w:i/>
        </w:rPr>
        <w:t xml:space="preserve">hatvány függvény, páros, páratlan függvény, </w:t>
      </w:r>
      <w:r w:rsidRPr="000459CA">
        <w:rPr>
          <w:rFonts w:ascii="Palatino Linotype" w:hAnsi="Palatino Linotype"/>
        </w:rPr>
        <w:t xml:space="preserve">függvény, </w:t>
      </w:r>
      <w:r w:rsidRPr="000459CA">
        <w:rPr>
          <w:rFonts w:ascii="Palatino Linotype" w:hAnsi="Palatino Linotype"/>
          <w:i/>
        </w:rPr>
        <w:t>gyökfüggvény</w:t>
      </w:r>
      <w:r w:rsidRPr="000459CA">
        <w:rPr>
          <w:rFonts w:ascii="Palatino Linotype" w:hAnsi="Palatino Linotype"/>
        </w:rPr>
        <w:t>, függvény jellemzése, értelmezési tartomány, érték készlet, szélsőérték</w:t>
      </w:r>
    </w:p>
    <w:p w:rsidR="005F766C" w:rsidRPr="000459CA" w:rsidRDefault="005F766C" w:rsidP="005F766C">
      <w:pPr>
        <w:spacing w:before="120"/>
        <w:jc w:val="both"/>
        <w:rPr>
          <w:rFonts w:ascii="Palatino Linotype" w:hAnsi="Palatino Linotype"/>
          <w:i/>
        </w:rPr>
      </w:pPr>
      <w:r w:rsidRPr="000459CA">
        <w:rPr>
          <w:rFonts w:ascii="Palatino Linotype" w:hAnsi="Palatino Linotype"/>
          <w:b/>
        </w:rPr>
        <w:t>Összefüggések</w:t>
      </w:r>
      <w:r w:rsidRPr="000459CA">
        <w:rPr>
          <w:rFonts w:ascii="Palatino Linotype" w:hAnsi="Palatino Linotype"/>
        </w:rPr>
        <w:t xml:space="preserve">: a lineáris függvény hozzárendelési szabálya, </w:t>
      </w:r>
      <w:r w:rsidRPr="000459CA">
        <w:rPr>
          <w:rFonts w:ascii="Palatino Linotype" w:hAnsi="Palatino Linotype"/>
          <w:i/>
        </w:rPr>
        <w:t xml:space="preserve">másodfokú gyökei közötti összefüggés, másodfokú gyökei és szélsőértékek közötti összefüggés, függvények és egyenletek közötti kapcsolat, </w:t>
      </w:r>
    </w:p>
    <w:p w:rsidR="005F766C" w:rsidRPr="000459CA" w:rsidRDefault="005F766C" w:rsidP="005F766C">
      <w:pPr>
        <w:spacing w:before="120"/>
        <w:jc w:val="both"/>
        <w:rPr>
          <w:rFonts w:ascii="Palatino Linotype" w:hAnsi="Palatino Linotype"/>
        </w:rPr>
      </w:pPr>
      <w:r w:rsidRPr="000459CA">
        <w:rPr>
          <w:rFonts w:ascii="Palatino Linotype" w:hAnsi="Palatino Linotype"/>
          <w:b/>
        </w:rPr>
        <w:t>Eljárások</w:t>
      </w:r>
      <w:r w:rsidRPr="000459CA">
        <w:rPr>
          <w:rFonts w:ascii="Palatino Linotype" w:hAnsi="Palatino Linotype"/>
        </w:rPr>
        <w:t xml:space="preserve">: lineáris és nemlineáris függvények vizsgálata, függvények ábrázolása, függvény-transzformáció, </w:t>
      </w:r>
      <w:r w:rsidRPr="000459CA">
        <w:rPr>
          <w:rFonts w:ascii="Palatino Linotype" w:hAnsi="Palatino Linotype"/>
          <w:i/>
        </w:rPr>
        <w:t>gyökfüggvények vizsgálata</w:t>
      </w:r>
      <w:r w:rsidRPr="000459CA">
        <w:rPr>
          <w:rFonts w:ascii="Palatino Linotype" w:hAnsi="Palatino Linotype"/>
        </w:rPr>
        <w:t xml:space="preserve">, </w:t>
      </w:r>
    </w:p>
    <w:p w:rsidR="005F766C" w:rsidRPr="000459CA" w:rsidRDefault="005F766C" w:rsidP="005F766C">
      <w:pPr>
        <w:pStyle w:val="Cmsor1"/>
        <w:rPr>
          <w:rFonts w:ascii="Palatino Linotype" w:hAnsi="Palatino Linotype"/>
        </w:rPr>
      </w:pPr>
      <w:r w:rsidRPr="000459CA">
        <w:rPr>
          <w:rFonts w:ascii="Palatino Linotype" w:hAnsi="Palatino Linotype"/>
        </w:rPr>
        <w:t>Sorozatok</w:t>
      </w:r>
    </w:p>
    <w:p w:rsidR="005F766C" w:rsidRPr="000459CA" w:rsidRDefault="005F766C" w:rsidP="005F766C">
      <w:pPr>
        <w:spacing w:before="120" w:after="120"/>
        <w:jc w:val="both"/>
        <w:rPr>
          <w:rFonts w:ascii="Palatino Linotype" w:hAnsi="Palatino Linotype"/>
        </w:rPr>
      </w:pPr>
      <w:r w:rsidRPr="000459CA">
        <w:rPr>
          <w:rFonts w:ascii="Palatino Linotype" w:hAnsi="Palatino Linotype"/>
          <w:b/>
        </w:rPr>
        <w:t>Fogalmak</w:t>
      </w:r>
      <w:r w:rsidRPr="000459CA">
        <w:rPr>
          <w:rFonts w:ascii="Palatino Linotype" w:hAnsi="Palatino Linotype"/>
        </w:rPr>
        <w:t xml:space="preserve">: sorozat, számtani sorozat, differencia, mértani sorozat, hányados, monoton és szigorúan monoton sorozatok, korlátosság, </w:t>
      </w:r>
    </w:p>
    <w:p w:rsidR="005F766C" w:rsidRPr="000459CA" w:rsidRDefault="005F766C" w:rsidP="005F766C">
      <w:pPr>
        <w:jc w:val="both"/>
        <w:rPr>
          <w:rFonts w:ascii="Palatino Linotype" w:hAnsi="Palatino Linotype"/>
        </w:rPr>
      </w:pPr>
      <w:r w:rsidRPr="000459CA">
        <w:rPr>
          <w:rFonts w:ascii="Palatino Linotype" w:hAnsi="Palatino Linotype"/>
          <w:b/>
        </w:rPr>
        <w:t>Összefüggések</w:t>
      </w:r>
      <w:r w:rsidRPr="000459CA">
        <w:rPr>
          <w:rFonts w:ascii="Palatino Linotype" w:hAnsi="Palatino Linotype"/>
        </w:rPr>
        <w:t>: sorozatokhoz kapcsolódó jelölések, számtani sorozat n</w:t>
      </w:r>
      <w:r w:rsidRPr="000459CA">
        <w:rPr>
          <w:rFonts w:ascii="Palatino Linotype" w:hAnsi="Palatino Linotype"/>
        </w:rPr>
        <w:noBreakHyphen/>
        <w:t xml:space="preserve">edik eleme és első n elemének összege, számtani közép, mértani sorozat n-edik eleme és első n elemének összege, mértani közép, </w:t>
      </w:r>
    </w:p>
    <w:p w:rsidR="005F766C" w:rsidRPr="000459CA" w:rsidRDefault="005F766C" w:rsidP="005F766C">
      <w:pPr>
        <w:spacing w:before="120"/>
        <w:jc w:val="both"/>
        <w:rPr>
          <w:rFonts w:ascii="Palatino Linotype" w:hAnsi="Palatino Linotype"/>
        </w:rPr>
      </w:pPr>
      <w:r w:rsidRPr="000459CA">
        <w:rPr>
          <w:rFonts w:ascii="Palatino Linotype" w:hAnsi="Palatino Linotype"/>
          <w:b/>
        </w:rPr>
        <w:t>Eljárások</w:t>
      </w:r>
      <w:r w:rsidRPr="000459CA">
        <w:rPr>
          <w:rFonts w:ascii="Palatino Linotype" w:hAnsi="Palatino Linotype"/>
        </w:rPr>
        <w:t xml:space="preserve">: sorozat elemeinek meghatározása képlettel és rekurzívan megadott sorozat esetén, elemek és összegek számítása számtani és mértani sorozat esetén, szöveges feladatok, kamatos kamattal kapcsolatos feladatok megoldása, </w:t>
      </w:r>
    </w:p>
    <w:p w:rsidR="005F766C" w:rsidRPr="000459CA" w:rsidRDefault="005F766C" w:rsidP="005F766C">
      <w:pPr>
        <w:pStyle w:val="Cmsor1"/>
        <w:rPr>
          <w:rFonts w:ascii="Palatino Linotype" w:hAnsi="Palatino Linotype"/>
        </w:rPr>
      </w:pPr>
      <w:r w:rsidRPr="000459CA">
        <w:rPr>
          <w:rFonts w:ascii="Palatino Linotype" w:hAnsi="Palatino Linotype"/>
        </w:rPr>
        <w:lastRenderedPageBreak/>
        <w:t>Geometria</w:t>
      </w:r>
    </w:p>
    <w:p w:rsidR="005F766C" w:rsidRPr="000459CA" w:rsidRDefault="005F766C" w:rsidP="005F766C">
      <w:pPr>
        <w:jc w:val="both"/>
        <w:rPr>
          <w:rFonts w:ascii="Palatino Linotype" w:hAnsi="Palatino Linotype"/>
        </w:rPr>
      </w:pPr>
      <w:r w:rsidRPr="000459CA">
        <w:rPr>
          <w:rFonts w:ascii="Palatino Linotype" w:hAnsi="Palatino Linotype"/>
          <w:b/>
        </w:rPr>
        <w:t xml:space="preserve">Fogalmak: </w:t>
      </w:r>
      <w:r w:rsidRPr="000459CA">
        <w:rPr>
          <w:rFonts w:ascii="Palatino Linotype" w:hAnsi="Palatino Linotype"/>
        </w:rPr>
        <w:t xml:space="preserve">Háromszögek (betűzés, jelölések), oldalfelező merőleges és a </w:t>
      </w:r>
      <w:proofErr w:type="spellStart"/>
      <w:r w:rsidRPr="000459CA">
        <w:rPr>
          <w:rFonts w:ascii="Palatino Linotype" w:hAnsi="Palatino Linotype"/>
        </w:rPr>
        <w:t>köréírt</w:t>
      </w:r>
      <w:proofErr w:type="spellEnd"/>
      <w:r w:rsidRPr="000459CA">
        <w:rPr>
          <w:rFonts w:ascii="Palatino Linotype" w:hAnsi="Palatino Linotype"/>
        </w:rPr>
        <w:t xml:space="preserve"> kör, szögfelező és a beírt kör, magasságvonal és pont, súlyvonal és pont, középvonal. Derékszögű háromszögben a betűzések, elnevezések. Sin, cos, tg, ctg definíciója. Nevezetes szögek szögfüggvényei. Nevezetes négyszögek fajtái meghatározásuk, tulajdonságaik, kerület és terület (négyzet, téglalap, deltoid, paralelogramma, rombusz, trapéz, húrtrapéz, húrnégyszög, érintőnégyszög). Sokszögek, szabályos sokszögek. Kör és részei, középponti és kerületi szög, összefüggésük, a kör kerülete és területe, körív és körcikk, ívmérték. Térelemek (pont, egyenes, sík, egymáshoz képesti helyzetük a térben) Testek (testátló, lapátló, alap, magasság, alkotó, térfogat, felszín, hasáb, kocka, henger, gúla, kúp)</w:t>
      </w:r>
    </w:p>
    <w:p w:rsidR="005F766C" w:rsidRPr="000459CA" w:rsidRDefault="005F766C" w:rsidP="005F766C">
      <w:pPr>
        <w:jc w:val="both"/>
        <w:rPr>
          <w:rFonts w:ascii="Palatino Linotype" w:hAnsi="Palatino Linotype"/>
        </w:rPr>
      </w:pPr>
      <w:r w:rsidRPr="000459CA">
        <w:rPr>
          <w:rFonts w:ascii="Palatino Linotype" w:hAnsi="Palatino Linotype"/>
        </w:rPr>
        <w:t xml:space="preserve">Egybevágóság, hasonlóság fogalma. Geometriai transzformációk: tengelyes tükrözés, középpontos tükrözés, eltolás, forgatás, középpontos hasonlóság </w:t>
      </w:r>
    </w:p>
    <w:p w:rsidR="005F766C" w:rsidRPr="000459CA" w:rsidRDefault="005F766C" w:rsidP="005F766C">
      <w:pPr>
        <w:spacing w:after="120"/>
        <w:jc w:val="both"/>
        <w:rPr>
          <w:rFonts w:ascii="Palatino Linotype" w:hAnsi="Palatino Linotype"/>
        </w:rPr>
      </w:pPr>
      <w:r w:rsidRPr="000459CA">
        <w:rPr>
          <w:rFonts w:ascii="Palatino Linotype" w:hAnsi="Palatino Linotype"/>
        </w:rPr>
        <w:t>Vektorok, vektorműveletek.</w:t>
      </w:r>
    </w:p>
    <w:p w:rsidR="005F766C" w:rsidRPr="000459CA" w:rsidRDefault="005F766C" w:rsidP="005F766C">
      <w:pPr>
        <w:jc w:val="both"/>
        <w:rPr>
          <w:rFonts w:ascii="Palatino Linotype" w:hAnsi="Palatino Linotype"/>
        </w:rPr>
      </w:pPr>
      <w:r w:rsidRPr="000459CA">
        <w:rPr>
          <w:rFonts w:ascii="Palatino Linotype" w:hAnsi="Palatino Linotype"/>
          <w:b/>
        </w:rPr>
        <w:t>Összefüggések</w:t>
      </w:r>
      <w:r w:rsidRPr="000459CA">
        <w:rPr>
          <w:rFonts w:ascii="Palatino Linotype" w:hAnsi="Palatino Linotype"/>
        </w:rPr>
        <w:t xml:space="preserve">: háromszögek csoportosítása oldalak, ill. szögek szerint, összefüggés (tételek) az általános háromszög oldalai, szögei, oldalai és szögei között, köréírható, beírható körre vonatkozó tétel, súlypontra, középvonalra vonatkozó tétel, derékszögű háromszögre vonatkozó tétetlek: </w:t>
      </w:r>
      <w:proofErr w:type="spellStart"/>
      <w:r w:rsidRPr="000459CA">
        <w:rPr>
          <w:rFonts w:ascii="Palatino Linotype" w:hAnsi="Palatino Linotype"/>
        </w:rPr>
        <w:t>Pitagorasz</w:t>
      </w:r>
      <w:proofErr w:type="spellEnd"/>
      <w:r w:rsidRPr="000459CA">
        <w:rPr>
          <w:rFonts w:ascii="Palatino Linotype" w:hAnsi="Palatino Linotype"/>
        </w:rPr>
        <w:t xml:space="preserve">, </w:t>
      </w:r>
      <w:proofErr w:type="spellStart"/>
      <w:r w:rsidRPr="000459CA">
        <w:rPr>
          <w:rFonts w:ascii="Palatino Linotype" w:hAnsi="Palatino Linotype"/>
        </w:rPr>
        <w:t>Thalesz</w:t>
      </w:r>
      <w:proofErr w:type="spellEnd"/>
      <w:r w:rsidRPr="000459CA">
        <w:rPr>
          <w:rFonts w:ascii="Palatino Linotype" w:hAnsi="Palatino Linotype"/>
        </w:rPr>
        <w:t>, befogó és magasság tétel. Húr és érintő négyszögekre vonatkozó tétel. A sokszögek átlóira és szögeire vonatkozó összefüggések. Egybevágó és hasonló síkidomok oldali és szögei közötti összefüggés. Trigonometrikus szögfüggvényekre vonatkozó összefüggések.</w:t>
      </w:r>
    </w:p>
    <w:p w:rsidR="005F766C" w:rsidRPr="000459CA" w:rsidRDefault="005F766C" w:rsidP="005F766C">
      <w:pPr>
        <w:spacing w:before="120"/>
        <w:jc w:val="both"/>
        <w:rPr>
          <w:rFonts w:ascii="Palatino Linotype" w:hAnsi="Palatino Linotype"/>
        </w:rPr>
      </w:pPr>
      <w:r w:rsidRPr="000459CA">
        <w:rPr>
          <w:rFonts w:ascii="Palatino Linotype" w:hAnsi="Palatino Linotype"/>
          <w:b/>
        </w:rPr>
        <w:t>Eljárások</w:t>
      </w:r>
      <w:r w:rsidRPr="000459CA">
        <w:rPr>
          <w:rFonts w:ascii="Palatino Linotype" w:hAnsi="Palatino Linotype"/>
        </w:rPr>
        <w:t xml:space="preserve">: Háromszög nevezetes vonalainak, pontjainak, köreinek szerkesztése. </w:t>
      </w:r>
      <w:proofErr w:type="spellStart"/>
      <w:r w:rsidRPr="000459CA">
        <w:rPr>
          <w:rFonts w:ascii="Palatino Linotype" w:hAnsi="Palatino Linotype"/>
        </w:rPr>
        <w:t>Thalesz</w:t>
      </w:r>
      <w:proofErr w:type="spellEnd"/>
      <w:r w:rsidRPr="000459CA">
        <w:rPr>
          <w:rFonts w:ascii="Palatino Linotype" w:hAnsi="Palatino Linotype"/>
        </w:rPr>
        <w:t xml:space="preserve"> kör szerkesztése. Háromszögek, négyszögek, kör és részeinek szerkesztése, kerület terület számolása. Testek felszíne, térfogata, magassága, test és lapátló számolása Középpontosan hasonló síkidomok szerkesztése. Hasonlóságok számolása. Trigonometrikus szögfüggvények alkalmazása. Vektorműveletek szerkesztése, koordinátarendszerben számolása.</w:t>
      </w:r>
    </w:p>
    <w:p w:rsidR="005F766C" w:rsidRPr="000459CA" w:rsidRDefault="005F766C" w:rsidP="005F766C">
      <w:pPr>
        <w:pStyle w:val="Cmsor1"/>
        <w:rPr>
          <w:rFonts w:ascii="Palatino Linotype" w:hAnsi="Palatino Linotype"/>
        </w:rPr>
      </w:pPr>
      <w:r w:rsidRPr="000459CA">
        <w:rPr>
          <w:rFonts w:ascii="Palatino Linotype" w:hAnsi="Palatino Linotype"/>
        </w:rPr>
        <w:t>Kombinatorika, valószínűség-számítás, statisztika</w:t>
      </w:r>
    </w:p>
    <w:p w:rsidR="005F766C" w:rsidRPr="000459CA" w:rsidRDefault="005F766C" w:rsidP="005F766C">
      <w:pPr>
        <w:spacing w:before="120" w:after="120"/>
        <w:jc w:val="both"/>
        <w:rPr>
          <w:rFonts w:ascii="Palatino Linotype" w:hAnsi="Palatino Linotype"/>
        </w:rPr>
      </w:pPr>
      <w:r w:rsidRPr="000459CA">
        <w:rPr>
          <w:rFonts w:ascii="Palatino Linotype" w:hAnsi="Palatino Linotype"/>
          <w:b/>
        </w:rPr>
        <w:t>Fogalmak</w:t>
      </w:r>
      <w:r w:rsidRPr="000459CA">
        <w:rPr>
          <w:rFonts w:ascii="Palatino Linotype" w:hAnsi="Palatino Linotype"/>
        </w:rPr>
        <w:t>: permutáció, variáció</w:t>
      </w:r>
      <w:r w:rsidRPr="000459CA">
        <w:rPr>
          <w:rFonts w:ascii="Palatino Linotype" w:hAnsi="Palatino Linotype"/>
          <w:i/>
        </w:rPr>
        <w:t xml:space="preserve">, kombináció, </w:t>
      </w:r>
      <w:r w:rsidRPr="000459CA">
        <w:rPr>
          <w:rFonts w:ascii="Palatino Linotype" w:hAnsi="Palatino Linotype"/>
        </w:rPr>
        <w:t xml:space="preserve">kombinatorikus illetve geometrikus valószínűség, statisztika, gyakoriság, relatív gyakoriság, diagramok, </w:t>
      </w:r>
      <w:proofErr w:type="spellStart"/>
      <w:r w:rsidRPr="000459CA">
        <w:rPr>
          <w:rFonts w:ascii="Palatino Linotype" w:hAnsi="Palatino Linotype"/>
        </w:rPr>
        <w:t>módusz</w:t>
      </w:r>
      <w:proofErr w:type="spellEnd"/>
      <w:r w:rsidRPr="000459CA">
        <w:rPr>
          <w:rFonts w:ascii="Palatino Linotype" w:hAnsi="Palatino Linotype"/>
        </w:rPr>
        <w:t>, medián, átlag, terjedelem, átlagos abszolút eltérés, szórás, esemény, elemi esemény, összetett esemény, klasszikus valószínűségi mező, biztos esemény, lehetetlen esemény, komplementer esemény</w:t>
      </w:r>
    </w:p>
    <w:p w:rsidR="005F766C" w:rsidRPr="000459CA" w:rsidRDefault="005F766C" w:rsidP="005F766C">
      <w:pPr>
        <w:jc w:val="both"/>
        <w:rPr>
          <w:rFonts w:ascii="Palatino Linotype" w:hAnsi="Palatino Linotype"/>
        </w:rPr>
      </w:pPr>
      <w:r w:rsidRPr="000459CA">
        <w:rPr>
          <w:rFonts w:ascii="Palatino Linotype" w:hAnsi="Palatino Linotype"/>
          <w:b/>
        </w:rPr>
        <w:t>Összefüggések</w:t>
      </w:r>
      <w:r w:rsidRPr="000459CA">
        <w:rPr>
          <w:rFonts w:ascii="Palatino Linotype" w:hAnsi="Palatino Linotype"/>
        </w:rPr>
        <w:t>: hányféleképpen, statisztikai mutatók, középértékek számítása, a valószínűség kombinatorikus számítása</w:t>
      </w:r>
    </w:p>
    <w:p w:rsidR="005F766C" w:rsidRPr="000459CA" w:rsidRDefault="005F766C" w:rsidP="000459CA">
      <w:pPr>
        <w:spacing w:before="120"/>
        <w:jc w:val="both"/>
        <w:rPr>
          <w:rFonts w:ascii="Palatino Linotype" w:hAnsi="Palatino Linotype"/>
        </w:rPr>
      </w:pPr>
      <w:r w:rsidRPr="000459CA">
        <w:rPr>
          <w:rFonts w:ascii="Palatino Linotype" w:hAnsi="Palatino Linotype"/>
          <w:b/>
        </w:rPr>
        <w:t>Eljárások</w:t>
      </w:r>
      <w:r w:rsidRPr="000459CA">
        <w:rPr>
          <w:rFonts w:ascii="Palatino Linotype" w:hAnsi="Palatino Linotype"/>
        </w:rPr>
        <w:t>: sorba rendezések, kiválasztások, adathalmazból táblázat és grafikon készítése, statisztikai mutatók, középértékek értelmezése, szöveges feladatokban történő alkalmazása, összetett események valószínűségének kiszámítása kombinatorik</w:t>
      </w:r>
      <w:r w:rsidR="000459CA">
        <w:rPr>
          <w:rFonts w:ascii="Palatino Linotype" w:hAnsi="Palatino Linotype"/>
        </w:rPr>
        <w:t>us modell alapján</w:t>
      </w:r>
    </w:p>
    <w:sectPr w:rsidR="005F766C" w:rsidRPr="000459CA" w:rsidSect="007E1341">
      <w:pgSz w:w="11906" w:h="16838"/>
      <w:pgMar w:top="993"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7F5B"/>
    <w:multiLevelType w:val="hybridMultilevel"/>
    <w:tmpl w:val="446C76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00A44FF"/>
    <w:multiLevelType w:val="hybridMultilevel"/>
    <w:tmpl w:val="24F4E7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87A1D77"/>
    <w:multiLevelType w:val="hybridMultilevel"/>
    <w:tmpl w:val="5D7E2A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4641767"/>
    <w:multiLevelType w:val="hybridMultilevel"/>
    <w:tmpl w:val="DA80ED6A"/>
    <w:lvl w:ilvl="0" w:tplc="A88A2B4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46794FC1"/>
    <w:multiLevelType w:val="hybridMultilevel"/>
    <w:tmpl w:val="2C74A9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C527ED4"/>
    <w:multiLevelType w:val="multilevel"/>
    <w:tmpl w:val="05780CF2"/>
    <w:lvl w:ilvl="0">
      <w:start w:val="1"/>
      <w:numFmt w:val="upperRoman"/>
      <w:pStyle w:val="Cmsor1"/>
      <w:lvlText w:val="%1."/>
      <w:lvlJc w:val="left"/>
      <w:pPr>
        <w:tabs>
          <w:tab w:val="num" w:pos="504"/>
        </w:tabs>
        <w:ind w:left="504" w:hanging="360"/>
      </w:pPr>
      <w:rPr>
        <w:rFonts w:hint="default"/>
      </w:rPr>
    </w:lvl>
    <w:lvl w:ilvl="1">
      <w:start w:val="1"/>
      <w:numFmt w:val="decimal"/>
      <w:lvlText w:val="%1.%2."/>
      <w:lvlJc w:val="left"/>
      <w:pPr>
        <w:tabs>
          <w:tab w:val="num" w:pos="936"/>
        </w:tabs>
        <w:ind w:left="936" w:hanging="432"/>
      </w:pPr>
      <w:rPr>
        <w:rFonts w:hint="default"/>
      </w:rPr>
    </w:lvl>
    <w:lvl w:ilvl="2">
      <w:start w:val="1"/>
      <w:numFmt w:val="decimal"/>
      <w:pStyle w:val="Cmsor3"/>
      <w:lvlText w:val="%3."/>
      <w:lvlJc w:val="left"/>
      <w:pPr>
        <w:tabs>
          <w:tab w:val="num" w:pos="1584"/>
        </w:tabs>
        <w:ind w:left="1368" w:hanging="504"/>
      </w:pPr>
      <w:rPr>
        <w:rFonts w:hint="default"/>
      </w:rPr>
    </w:lvl>
    <w:lvl w:ilvl="3">
      <w:start w:val="1"/>
      <w:numFmt w:val="decimal"/>
      <w:lvlText w:val="%1.%2.%3.%4."/>
      <w:lvlJc w:val="left"/>
      <w:pPr>
        <w:tabs>
          <w:tab w:val="num" w:pos="1944"/>
        </w:tabs>
        <w:ind w:left="1872" w:hanging="648"/>
      </w:pPr>
      <w:rPr>
        <w:rFonts w:hint="default"/>
      </w:rPr>
    </w:lvl>
    <w:lvl w:ilvl="4">
      <w:start w:val="1"/>
      <w:numFmt w:val="decimal"/>
      <w:lvlText w:val="%1.%2.%3.%4.%5."/>
      <w:lvlJc w:val="left"/>
      <w:pPr>
        <w:tabs>
          <w:tab w:val="num" w:pos="2664"/>
        </w:tabs>
        <w:ind w:left="2376" w:hanging="792"/>
      </w:pPr>
      <w:rPr>
        <w:rFonts w:hint="default"/>
      </w:rPr>
    </w:lvl>
    <w:lvl w:ilvl="5">
      <w:start w:val="1"/>
      <w:numFmt w:val="decimal"/>
      <w:lvlText w:val="%1.%2.%3.%4.%5.%6."/>
      <w:lvlJc w:val="left"/>
      <w:pPr>
        <w:tabs>
          <w:tab w:val="num" w:pos="3024"/>
        </w:tabs>
        <w:ind w:left="2880" w:hanging="936"/>
      </w:pPr>
      <w:rPr>
        <w:rFonts w:hint="default"/>
      </w:rPr>
    </w:lvl>
    <w:lvl w:ilvl="6">
      <w:start w:val="1"/>
      <w:numFmt w:val="decimal"/>
      <w:lvlText w:val="%1.%2.%3.%4.%5.%6.%7."/>
      <w:lvlJc w:val="left"/>
      <w:pPr>
        <w:tabs>
          <w:tab w:val="num" w:pos="3744"/>
        </w:tabs>
        <w:ind w:left="3384" w:hanging="1080"/>
      </w:pPr>
      <w:rPr>
        <w:rFonts w:hint="default"/>
      </w:rPr>
    </w:lvl>
    <w:lvl w:ilvl="7">
      <w:start w:val="1"/>
      <w:numFmt w:val="decimal"/>
      <w:lvlText w:val="%1.%2.%3.%4.%5.%6.%7.%8."/>
      <w:lvlJc w:val="left"/>
      <w:pPr>
        <w:tabs>
          <w:tab w:val="num" w:pos="4104"/>
        </w:tabs>
        <w:ind w:left="3888" w:hanging="1224"/>
      </w:pPr>
      <w:rPr>
        <w:rFonts w:hint="default"/>
      </w:rPr>
    </w:lvl>
    <w:lvl w:ilvl="8">
      <w:start w:val="1"/>
      <w:numFmt w:val="decimal"/>
      <w:lvlText w:val="%1.%2.%3.%4.%5.%6.%7.%8.%9."/>
      <w:lvlJc w:val="left"/>
      <w:pPr>
        <w:tabs>
          <w:tab w:val="num" w:pos="4824"/>
        </w:tabs>
        <w:ind w:left="4464" w:hanging="1440"/>
      </w:pPr>
      <w:rPr>
        <w:rFonts w:hint="default"/>
      </w:rPr>
    </w:lvl>
  </w:abstractNum>
  <w:abstractNum w:abstractNumId="6">
    <w:nsid w:val="5F383A0C"/>
    <w:multiLevelType w:val="hybridMultilevel"/>
    <w:tmpl w:val="3A44CC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00E4D16"/>
    <w:multiLevelType w:val="hybridMultilevel"/>
    <w:tmpl w:val="2DF43D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42B6BAA"/>
    <w:multiLevelType w:val="hybridMultilevel"/>
    <w:tmpl w:val="3ED24B0E"/>
    <w:lvl w:ilvl="0" w:tplc="A88A2B42">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8"/>
  </w:num>
  <w:num w:numId="6">
    <w:abstractNumId w:val="6"/>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efaultTabStop w:val="708"/>
  <w:hyphenationZone w:val="425"/>
  <w:characterSpacingControl w:val="doNotCompress"/>
  <w:compat/>
  <w:rsids>
    <w:rsidRoot w:val="00061E1E"/>
    <w:rsid w:val="000459CA"/>
    <w:rsid w:val="00061E1E"/>
    <w:rsid w:val="00092589"/>
    <w:rsid w:val="000955BF"/>
    <w:rsid w:val="000A5D8B"/>
    <w:rsid w:val="000C5339"/>
    <w:rsid w:val="0016080C"/>
    <w:rsid w:val="001C2491"/>
    <w:rsid w:val="001E125D"/>
    <w:rsid w:val="001E7CC9"/>
    <w:rsid w:val="001F7C08"/>
    <w:rsid w:val="00352F5E"/>
    <w:rsid w:val="0041463C"/>
    <w:rsid w:val="004148EC"/>
    <w:rsid w:val="0041528D"/>
    <w:rsid w:val="004C18C4"/>
    <w:rsid w:val="00532007"/>
    <w:rsid w:val="005C5589"/>
    <w:rsid w:val="005F74E6"/>
    <w:rsid w:val="005F766C"/>
    <w:rsid w:val="0064797A"/>
    <w:rsid w:val="006802EB"/>
    <w:rsid w:val="00687DFD"/>
    <w:rsid w:val="00691037"/>
    <w:rsid w:val="006C594C"/>
    <w:rsid w:val="006F4E00"/>
    <w:rsid w:val="0077750C"/>
    <w:rsid w:val="007D5BD4"/>
    <w:rsid w:val="007E1341"/>
    <w:rsid w:val="00822D8B"/>
    <w:rsid w:val="008326F6"/>
    <w:rsid w:val="00863D7E"/>
    <w:rsid w:val="008765FE"/>
    <w:rsid w:val="008834E6"/>
    <w:rsid w:val="00897E01"/>
    <w:rsid w:val="009254AC"/>
    <w:rsid w:val="00962068"/>
    <w:rsid w:val="00971D3B"/>
    <w:rsid w:val="00A37DF7"/>
    <w:rsid w:val="00A50393"/>
    <w:rsid w:val="00A532C7"/>
    <w:rsid w:val="00AD7FED"/>
    <w:rsid w:val="00B014C5"/>
    <w:rsid w:val="00C07F45"/>
    <w:rsid w:val="00C838F9"/>
    <w:rsid w:val="00D27E99"/>
    <w:rsid w:val="00DB6D1B"/>
    <w:rsid w:val="00EE4DBC"/>
    <w:rsid w:val="00F341C5"/>
    <w:rsid w:val="00F9723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7750C"/>
    <w:rPr>
      <w:sz w:val="24"/>
      <w:szCs w:val="24"/>
    </w:rPr>
  </w:style>
  <w:style w:type="paragraph" w:styleId="Cmsor1">
    <w:name w:val="heading 1"/>
    <w:basedOn w:val="Norml"/>
    <w:next w:val="Norml"/>
    <w:link w:val="Cmsor1Char"/>
    <w:qFormat/>
    <w:rsid w:val="005F766C"/>
    <w:pPr>
      <w:keepNext/>
      <w:numPr>
        <w:numId w:val="9"/>
      </w:numPr>
      <w:spacing w:before="240" w:after="60"/>
      <w:outlineLvl w:val="0"/>
    </w:pPr>
    <w:rPr>
      <w:rFonts w:ascii="Arial" w:hAnsi="Arial" w:cs="Arial"/>
      <w:b/>
      <w:bCs/>
      <w:kern w:val="32"/>
      <w:sz w:val="32"/>
      <w:szCs w:val="32"/>
    </w:rPr>
  </w:style>
  <w:style w:type="paragraph" w:styleId="Cmsor3">
    <w:name w:val="heading 3"/>
    <w:basedOn w:val="Norml"/>
    <w:next w:val="Norml"/>
    <w:link w:val="Cmsor3Char"/>
    <w:qFormat/>
    <w:rsid w:val="005F766C"/>
    <w:pPr>
      <w:keepNext/>
      <w:numPr>
        <w:ilvl w:val="2"/>
        <w:numId w:val="9"/>
      </w:numPr>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91037"/>
    <w:pPr>
      <w:ind w:left="720"/>
      <w:contextualSpacing/>
    </w:pPr>
  </w:style>
  <w:style w:type="character" w:customStyle="1" w:styleId="Cmsor1Char">
    <w:name w:val="Címsor 1 Char"/>
    <w:basedOn w:val="Bekezdsalapbettpusa"/>
    <w:link w:val="Cmsor1"/>
    <w:rsid w:val="005F766C"/>
    <w:rPr>
      <w:rFonts w:ascii="Arial" w:hAnsi="Arial" w:cs="Arial"/>
      <w:b/>
      <w:bCs/>
      <w:kern w:val="32"/>
      <w:sz w:val="32"/>
      <w:szCs w:val="32"/>
    </w:rPr>
  </w:style>
  <w:style w:type="character" w:customStyle="1" w:styleId="Cmsor3Char">
    <w:name w:val="Címsor 3 Char"/>
    <w:basedOn w:val="Bekezdsalapbettpusa"/>
    <w:link w:val="Cmsor3"/>
    <w:rsid w:val="005F766C"/>
    <w:rPr>
      <w:rFonts w:ascii="Arial" w:hAnsi="Arial" w:cs="Arial"/>
      <w:b/>
      <w:bCs/>
      <w:sz w:val="26"/>
      <w:szCs w:val="26"/>
    </w:rPr>
  </w:style>
  <w:style w:type="paragraph" w:styleId="Buborkszveg">
    <w:name w:val="Balloon Text"/>
    <w:basedOn w:val="Norml"/>
    <w:link w:val="BuborkszvegChar"/>
    <w:rsid w:val="005F766C"/>
    <w:rPr>
      <w:rFonts w:ascii="Tahoma" w:hAnsi="Tahoma" w:cs="Tahoma"/>
      <w:sz w:val="16"/>
      <w:szCs w:val="16"/>
    </w:rPr>
  </w:style>
  <w:style w:type="character" w:customStyle="1" w:styleId="BuborkszvegChar">
    <w:name w:val="Buborékszöveg Char"/>
    <w:basedOn w:val="Bekezdsalapbettpusa"/>
    <w:link w:val="Buborkszveg"/>
    <w:rsid w:val="005F766C"/>
    <w:rPr>
      <w:rFonts w:ascii="Tahoma" w:hAnsi="Tahoma" w:cs="Tahoma"/>
      <w:sz w:val="16"/>
      <w:szCs w:val="16"/>
    </w:rPr>
  </w:style>
  <w:style w:type="paragraph" w:styleId="Cm">
    <w:name w:val="Title"/>
    <w:basedOn w:val="Norml"/>
    <w:next w:val="Norml"/>
    <w:link w:val="CmChar"/>
    <w:qFormat/>
    <w:rsid w:val="005F76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5F766C"/>
    <w:rPr>
      <w:rFonts w:asciiTheme="majorHAnsi" w:eastAsiaTheme="majorEastAsia" w:hAnsiTheme="majorHAnsi" w:cstheme="majorBidi"/>
      <w:color w:val="17365D" w:themeColor="text2" w:themeShade="BF"/>
      <w:spacing w:val="5"/>
      <w:kern w:val="28"/>
      <w:sz w:val="52"/>
      <w:szCs w:val="52"/>
    </w:rPr>
  </w:style>
  <w:style w:type="character" w:styleId="Hiperhivatkozs">
    <w:name w:val="Hyperlink"/>
    <w:basedOn w:val="Bekezdsalapbettpusa"/>
    <w:uiPriority w:val="99"/>
    <w:unhideWhenUsed/>
    <w:rsid w:val="000459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910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ltan.nogradi@gmail.com" TargetMode="External"/><Relationship Id="rId5" Type="http://schemas.openxmlformats.org/officeDocument/2006/relationships/hyperlink" Target="mailto:suranyisz@gmail.h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944</Words>
  <Characters>6516</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Matematika vizsga 2008</vt:lpstr>
    </vt:vector>
  </TitlesOfParts>
  <Company>AKG</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Matematika vizsga 2008</dc:title>
  <dc:creator>Szilva</dc:creator>
  <cp:lastModifiedBy>Szabolcs</cp:lastModifiedBy>
  <cp:revision>9</cp:revision>
  <dcterms:created xsi:type="dcterms:W3CDTF">2016-06-02T19:10:00Z</dcterms:created>
  <dcterms:modified xsi:type="dcterms:W3CDTF">2016-06-03T12:07:00Z</dcterms:modified>
</cp:coreProperties>
</file>